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71D7" w:rsidP="00B41C97" w:rsidRDefault="00D671D7" w14:paraId="69144B87" w14:textId="77777777">
      <w:pPr>
        <w:spacing w:line="276" w:lineRule="auto"/>
        <w:jc w:val="right"/>
        <w:rPr>
          <w:rFonts w:ascii="Book Antiqua" w:hAnsi="Book Antiqua" w:eastAsia="Book Antiqua" w:cs="Book Antiqua"/>
          <w:b/>
          <w:bCs/>
          <w:sz w:val="24"/>
          <w:szCs w:val="24"/>
          <w:lang w:val="en-AU"/>
        </w:rPr>
      </w:pPr>
    </w:p>
    <w:p w:rsidR="00D671D7" w:rsidP="00B41C97" w:rsidRDefault="00D671D7" w14:paraId="554CDF2A" w14:textId="77777777">
      <w:pPr>
        <w:spacing w:line="276" w:lineRule="auto"/>
        <w:jc w:val="right"/>
        <w:rPr>
          <w:rFonts w:ascii="Book Antiqua" w:hAnsi="Book Antiqua" w:eastAsia="Book Antiqua" w:cs="Book Antiqua"/>
          <w:b/>
          <w:bCs/>
          <w:sz w:val="24"/>
          <w:szCs w:val="24"/>
          <w:lang w:val="en-AU"/>
        </w:rPr>
      </w:pPr>
    </w:p>
    <w:p w:rsidR="00B41C97" w:rsidP="00B41C97" w:rsidRDefault="002C00B5" w14:paraId="0D844786" w14:textId="0FCECA16">
      <w:pPr>
        <w:spacing w:line="276" w:lineRule="auto"/>
        <w:jc w:val="right"/>
        <w:rPr>
          <w:rFonts w:ascii="Book Antiqua" w:hAnsi="Book Antiqua" w:eastAsia="Book Antiqua" w:cs="Book Antiqua"/>
          <w:b w:val="1"/>
          <w:bCs w:val="1"/>
          <w:sz w:val="24"/>
          <w:szCs w:val="24"/>
          <w:lang w:val="en-AU"/>
        </w:rPr>
      </w:pPr>
      <w:r w:rsidRPr="5DCF7846" w:rsidR="44FD8DE8">
        <w:rPr>
          <w:rFonts w:ascii="Book Antiqua" w:hAnsi="Book Antiqua" w:eastAsia="Book Antiqua" w:cs="Book Antiqua"/>
          <w:b w:val="1"/>
          <w:bCs w:val="1"/>
          <w:sz w:val="24"/>
          <w:szCs w:val="24"/>
          <w:lang w:val="en-AU"/>
        </w:rPr>
        <w:t>Estambul</w:t>
      </w:r>
      <w:r w:rsidRPr="5DCF7846" w:rsidR="00B41C97">
        <w:rPr>
          <w:rFonts w:ascii="Book Antiqua" w:hAnsi="Book Antiqua" w:eastAsia="Book Antiqua" w:cs="Book Antiqua"/>
          <w:b w:val="1"/>
          <w:bCs w:val="1"/>
          <w:sz w:val="24"/>
          <w:szCs w:val="24"/>
          <w:lang w:val="en-AU"/>
        </w:rPr>
        <w:t>, 1</w:t>
      </w:r>
      <w:r w:rsidRPr="5DCF7846" w:rsidR="008A78CF">
        <w:rPr>
          <w:rFonts w:ascii="Book Antiqua" w:hAnsi="Book Antiqua" w:eastAsia="Book Antiqua" w:cs="Book Antiqua"/>
          <w:b w:val="1"/>
          <w:bCs w:val="1"/>
          <w:sz w:val="24"/>
          <w:szCs w:val="24"/>
          <w:lang w:val="en-AU"/>
        </w:rPr>
        <w:t>2</w:t>
      </w:r>
      <w:r w:rsidRPr="5DCF7846" w:rsidR="00B41C97">
        <w:rPr>
          <w:rFonts w:ascii="Book Antiqua" w:hAnsi="Book Antiqua" w:eastAsia="Book Antiqua" w:cs="Book Antiqua"/>
          <w:b w:val="1"/>
          <w:bCs w:val="1"/>
          <w:sz w:val="24"/>
          <w:szCs w:val="24"/>
          <w:lang w:val="en-AU"/>
        </w:rPr>
        <w:t xml:space="preserve"> </w:t>
      </w:r>
      <w:r w:rsidRPr="5DCF7846" w:rsidR="470E8F85">
        <w:rPr>
          <w:rFonts w:ascii="Book Antiqua" w:hAnsi="Book Antiqua" w:eastAsia="Book Antiqua" w:cs="Book Antiqua"/>
          <w:b w:val="1"/>
          <w:bCs w:val="1"/>
          <w:sz w:val="24"/>
          <w:szCs w:val="24"/>
          <w:lang w:val="en-AU"/>
        </w:rPr>
        <w:t xml:space="preserve">de </w:t>
      </w:r>
      <w:r w:rsidRPr="5DCF7846" w:rsidR="00B41C97">
        <w:rPr>
          <w:rFonts w:ascii="Book Antiqua" w:hAnsi="Book Antiqua" w:eastAsia="Book Antiqua" w:cs="Book Antiqua"/>
          <w:b w:val="1"/>
          <w:bCs w:val="1"/>
          <w:sz w:val="24"/>
          <w:szCs w:val="24"/>
          <w:lang w:val="en-AU"/>
        </w:rPr>
        <w:t>Ma</w:t>
      </w:r>
      <w:r w:rsidRPr="5DCF7846" w:rsidR="00D671D7">
        <w:rPr>
          <w:rFonts w:ascii="Book Antiqua" w:hAnsi="Book Antiqua" w:eastAsia="Book Antiqua" w:cs="Book Antiqua"/>
          <w:b w:val="1"/>
          <w:bCs w:val="1"/>
          <w:sz w:val="24"/>
          <w:szCs w:val="24"/>
          <w:lang w:val="en-AU"/>
        </w:rPr>
        <w:t>y</w:t>
      </w:r>
      <w:r w:rsidRPr="5DCF7846" w:rsidR="0B2188FB">
        <w:rPr>
          <w:rFonts w:ascii="Book Antiqua" w:hAnsi="Book Antiqua" w:eastAsia="Book Antiqua" w:cs="Book Antiqua"/>
          <w:b w:val="1"/>
          <w:bCs w:val="1"/>
          <w:sz w:val="24"/>
          <w:szCs w:val="24"/>
          <w:lang w:val="en-AU"/>
        </w:rPr>
        <w:t>o</w:t>
      </w:r>
      <w:r w:rsidRPr="5DCF7846" w:rsidR="00256001">
        <w:rPr>
          <w:rFonts w:ascii="Book Antiqua" w:hAnsi="Book Antiqua" w:eastAsia="Book Antiqua" w:cs="Book Antiqua"/>
          <w:b w:val="1"/>
          <w:bCs w:val="1"/>
          <w:sz w:val="24"/>
          <w:szCs w:val="24"/>
          <w:lang w:val="en-AU"/>
        </w:rPr>
        <w:t>,</w:t>
      </w:r>
      <w:r w:rsidRPr="5DCF7846" w:rsidR="00B41C97">
        <w:rPr>
          <w:rFonts w:ascii="Book Antiqua" w:hAnsi="Book Antiqua" w:eastAsia="Book Antiqua" w:cs="Book Antiqua"/>
          <w:b w:val="1"/>
          <w:bCs w:val="1"/>
          <w:sz w:val="24"/>
          <w:szCs w:val="24"/>
          <w:lang w:val="en-AU"/>
        </w:rPr>
        <w:t xml:space="preserve"> 2025</w:t>
      </w:r>
    </w:p>
    <w:p w:rsidR="00D671D7" w:rsidP="00B41C97" w:rsidRDefault="00D671D7" w14:paraId="62562634" w14:textId="77777777">
      <w:pPr>
        <w:spacing w:line="276" w:lineRule="auto"/>
        <w:jc w:val="right"/>
        <w:rPr>
          <w:rFonts w:ascii="Book Antiqua" w:hAnsi="Book Antiqua" w:eastAsia="Book Antiqua" w:cs="Book Antiqua"/>
          <w:b/>
          <w:bCs/>
          <w:sz w:val="24"/>
          <w:szCs w:val="24"/>
          <w:lang w:val="en-AU"/>
        </w:rPr>
      </w:pPr>
    </w:p>
    <w:p w:rsidRPr="00B41C97" w:rsidR="00D671D7" w:rsidP="00B41C97" w:rsidRDefault="00D671D7" w14:paraId="4657541F" w14:textId="77777777">
      <w:pPr>
        <w:spacing w:line="276" w:lineRule="auto"/>
        <w:jc w:val="right"/>
        <w:rPr>
          <w:rFonts w:ascii="Book Antiqua" w:hAnsi="Book Antiqua" w:eastAsia="Book Antiqua" w:cs="Book Antiqua"/>
          <w:b/>
          <w:bCs/>
          <w:sz w:val="24"/>
          <w:szCs w:val="24"/>
          <w:lang w:val="en-AU"/>
        </w:rPr>
      </w:pPr>
    </w:p>
    <w:p w:rsidR="00B41C97" w:rsidP="00B41C97" w:rsidRDefault="00265843" w14:paraId="529B7BD1" w14:textId="2818D188">
      <w:pPr>
        <w:spacing w:line="276" w:lineRule="auto"/>
        <w:jc w:val="center"/>
        <w:rPr>
          <w:rFonts w:ascii="Book Antiqua" w:hAnsi="Book Antiqua" w:eastAsia="Book Antiqua" w:cs="Book Antiqua"/>
          <w:b w:val="1"/>
          <w:bCs w:val="1"/>
          <w:sz w:val="28"/>
          <w:szCs w:val="28"/>
          <w:lang w:val="en-AU"/>
        </w:rPr>
      </w:pPr>
      <w:r w:rsidRPr="310F5900" w:rsidR="00265843">
        <w:rPr>
          <w:rFonts w:ascii="Book Antiqua" w:hAnsi="Book Antiqua" w:eastAsia="Book Antiqua" w:cs="Book Antiqua"/>
          <w:b w:val="1"/>
          <w:bCs w:val="1"/>
          <w:sz w:val="28"/>
          <w:szCs w:val="28"/>
          <w:lang w:val="en-AU"/>
        </w:rPr>
        <w:t xml:space="preserve">Martin </w:t>
      </w:r>
      <w:r w:rsidRPr="310F5900" w:rsidR="00265843">
        <w:rPr>
          <w:rFonts w:ascii="Book Antiqua" w:hAnsi="Book Antiqua" w:eastAsia="Book Antiqua" w:cs="Book Antiqua"/>
          <w:b w:val="1"/>
          <w:bCs w:val="1"/>
          <w:sz w:val="28"/>
          <w:szCs w:val="28"/>
          <w:lang w:val="en-AU"/>
        </w:rPr>
        <w:t>Couvra</w:t>
      </w:r>
      <w:r w:rsidRPr="310F5900" w:rsidR="00265843">
        <w:rPr>
          <w:rFonts w:ascii="Book Antiqua" w:hAnsi="Book Antiqua" w:eastAsia="Book Antiqua" w:cs="Book Antiqua"/>
          <w:b w:val="1"/>
          <w:bCs w:val="1"/>
          <w:sz w:val="28"/>
          <w:szCs w:val="28"/>
          <w:lang w:val="en-AU"/>
        </w:rPr>
        <w:t xml:space="preserve"> </w:t>
      </w:r>
      <w:r w:rsidRPr="310F5900" w:rsidR="2DD0C47C">
        <w:rPr>
          <w:rFonts w:ascii="Book Antiqua" w:hAnsi="Book Antiqua" w:eastAsia="Book Antiqua" w:cs="Book Antiqua"/>
          <w:b w:val="1"/>
          <w:bCs w:val="1"/>
          <w:sz w:val="28"/>
          <w:szCs w:val="28"/>
          <w:lang w:val="en-AU"/>
        </w:rPr>
        <w:t>gana</w:t>
      </w:r>
      <w:r w:rsidRPr="310F5900" w:rsidR="2DD0C47C">
        <w:rPr>
          <w:rFonts w:ascii="Book Antiqua" w:hAnsi="Book Antiqua" w:eastAsia="Book Antiqua" w:cs="Book Antiqua"/>
          <w:b w:val="1"/>
          <w:bCs w:val="1"/>
          <w:sz w:val="28"/>
          <w:szCs w:val="28"/>
          <w:lang w:val="en-AU"/>
        </w:rPr>
        <w:t xml:space="preserve"> el</w:t>
      </w:r>
      <w:r w:rsidRPr="310F5900" w:rsidR="003E77C0">
        <w:rPr>
          <w:rFonts w:ascii="Book Antiqua" w:hAnsi="Book Antiqua" w:eastAsia="Book Antiqua" w:cs="Book Antiqua"/>
          <w:b w:val="1"/>
          <w:bCs w:val="1"/>
          <w:sz w:val="28"/>
          <w:szCs w:val="28"/>
          <w:lang w:val="en-AU"/>
        </w:rPr>
        <w:t xml:space="preserve"> </w:t>
      </w:r>
      <w:r w:rsidRPr="310F5900" w:rsidR="00D671D7">
        <w:rPr>
          <w:rFonts w:ascii="Book Antiqua" w:hAnsi="Book Antiqua" w:eastAsia="Book Antiqua" w:cs="Book Antiqua"/>
          <w:b w:val="1"/>
          <w:bCs w:val="1"/>
          <w:sz w:val="28"/>
          <w:szCs w:val="28"/>
          <w:lang w:val="en-AU"/>
        </w:rPr>
        <w:t>Turkish Airlines Open</w:t>
      </w:r>
      <w:r w:rsidRPr="310F5900" w:rsidR="0CDAA39C">
        <w:rPr>
          <w:rFonts w:ascii="Book Antiqua" w:hAnsi="Book Antiqua" w:eastAsia="Book Antiqua" w:cs="Book Antiqua"/>
          <w:b w:val="1"/>
          <w:bCs w:val="1"/>
          <w:sz w:val="28"/>
          <w:szCs w:val="28"/>
          <w:lang w:val="en-AU"/>
        </w:rPr>
        <w:t xml:space="preserve"> 2025</w:t>
      </w:r>
    </w:p>
    <w:p w:rsidR="006659B7" w:rsidP="00B41C97" w:rsidRDefault="006659B7" w14:paraId="48AC035C" w14:noSpellErr="1" w14:textId="76E055DA">
      <w:pPr>
        <w:spacing w:line="276" w:lineRule="auto"/>
        <w:jc w:val="center"/>
        <w:rPr>
          <w:rFonts w:ascii="Book Antiqua" w:hAnsi="Book Antiqua" w:eastAsia="Book Antiqua" w:cs="Book Antiqua"/>
          <w:b w:val="1"/>
          <w:bCs w:val="1"/>
          <w:sz w:val="28"/>
          <w:szCs w:val="28"/>
          <w:lang w:val="en-AU"/>
        </w:rPr>
      </w:pPr>
    </w:p>
    <w:p w:rsidR="06290377" w:rsidP="289958E5" w:rsidRDefault="06290377" w14:paraId="529A36DC" w14:textId="6A60EBEE">
      <w:pPr>
        <w:spacing w:line="276" w:lineRule="auto"/>
        <w:ind w:right="131" w:firstLine="708"/>
        <w:jc w:val="both"/>
        <w:rPr>
          <w:rFonts w:ascii="Book Antiqua" w:hAnsi="Book Antiqua" w:cs="Arial"/>
          <w:sz w:val="24"/>
          <w:szCs w:val="24"/>
          <w:lang w:val="en-US"/>
        </w:rPr>
      </w:pPr>
      <w:r w:rsidRPr="289958E5" w:rsidR="06290377">
        <w:rPr>
          <w:rFonts w:ascii="Book Antiqua" w:hAnsi="Book Antiqua" w:cs="Arial"/>
          <w:sz w:val="24"/>
          <w:szCs w:val="24"/>
          <w:lang w:val="en-US"/>
        </w:rPr>
        <w:t>El Turkish Airlines Open 2025, que reunió a algunos de los mejores talentos, ofreció cuatro días de golf de categoría mundial en el Regnum Carya Golf &amp; Resort de Antalya. Martin Couvra se impuso con un total de 267 (-17) golpes, mientras que Haotong Li y Jorge Campillo terminaron segundos con un total de 269 (-15). El premio fue entregado a Martin Couvra por el Ministro de Juventud y Deportes de la República de Turquía, Dr. Osman Aşkın Bak, y el Director Comercial de Turkish Airlines, Ahmet Olmuştur. En la ceremonia, Leon Açıkalın también recibió el premio al «Mejor jugador nacional».</w:t>
      </w:r>
    </w:p>
    <w:p w:rsidR="289958E5" w:rsidP="289958E5" w:rsidRDefault="289958E5" w14:paraId="7E6CD9DA" w14:textId="0530BBA7">
      <w:pPr>
        <w:pStyle w:val="Normal"/>
        <w:spacing w:line="276" w:lineRule="auto"/>
        <w:ind w:right="131" w:firstLine="708"/>
        <w:jc w:val="both"/>
        <w:rPr>
          <w:rFonts w:ascii="Book Antiqua" w:hAnsi="Book Antiqua" w:cs="Arial"/>
          <w:sz w:val="24"/>
          <w:szCs w:val="24"/>
          <w:lang w:val="en-US"/>
        </w:rPr>
      </w:pPr>
    </w:p>
    <w:p w:rsidR="06290377" w:rsidP="289958E5" w:rsidRDefault="06290377" w14:paraId="2A73923D" w14:textId="2AC37921">
      <w:pPr>
        <w:pStyle w:val="Normal"/>
        <w:spacing w:line="276" w:lineRule="auto"/>
        <w:ind w:right="131" w:firstLine="708"/>
        <w:jc w:val="both"/>
      </w:pPr>
      <w:r w:rsidRPr="289958E5" w:rsidR="06290377">
        <w:rPr>
          <w:rFonts w:ascii="Book Antiqua" w:hAnsi="Book Antiqua" w:cs="Arial"/>
          <w:sz w:val="24"/>
          <w:szCs w:val="24"/>
          <w:lang w:val="es-ES"/>
        </w:rPr>
        <w:t xml:space="preserve">La </w:t>
      </w:r>
      <w:r w:rsidRPr="289958E5" w:rsidR="06290377">
        <w:rPr>
          <w:rFonts w:ascii="Book Antiqua" w:hAnsi="Book Antiqua" w:cs="Arial"/>
          <w:sz w:val="24"/>
          <w:szCs w:val="24"/>
          <w:lang w:val="es-ES"/>
        </w:rPr>
        <w:t>ceremonia</w:t>
      </w:r>
      <w:r w:rsidRPr="289958E5" w:rsidR="06290377">
        <w:rPr>
          <w:rFonts w:ascii="Book Antiqua" w:hAnsi="Book Antiqua" w:cs="Arial"/>
          <w:sz w:val="24"/>
          <w:szCs w:val="24"/>
          <w:lang w:val="es-ES"/>
        </w:rPr>
        <w:t xml:space="preserve"> de </w:t>
      </w:r>
      <w:r w:rsidRPr="289958E5" w:rsidR="06290377">
        <w:rPr>
          <w:rFonts w:ascii="Book Antiqua" w:hAnsi="Book Antiqua" w:cs="Arial"/>
          <w:sz w:val="24"/>
          <w:szCs w:val="24"/>
          <w:lang w:val="es-ES"/>
        </w:rPr>
        <w:t>entrega</w:t>
      </w:r>
      <w:r w:rsidRPr="289958E5" w:rsidR="06290377">
        <w:rPr>
          <w:rFonts w:ascii="Book Antiqua" w:hAnsi="Book Antiqua" w:cs="Arial"/>
          <w:sz w:val="24"/>
          <w:szCs w:val="24"/>
          <w:lang w:val="es-ES"/>
        </w:rPr>
        <w:t xml:space="preserve"> de </w:t>
      </w:r>
      <w:r w:rsidRPr="289958E5" w:rsidR="06290377">
        <w:rPr>
          <w:rFonts w:ascii="Book Antiqua" w:hAnsi="Book Antiqua" w:cs="Arial"/>
          <w:sz w:val="24"/>
          <w:szCs w:val="24"/>
          <w:lang w:val="es-ES"/>
        </w:rPr>
        <w:t>premios</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contó</w:t>
      </w:r>
      <w:r w:rsidRPr="289958E5" w:rsidR="06290377">
        <w:rPr>
          <w:rFonts w:ascii="Book Antiqua" w:hAnsi="Book Antiqua" w:cs="Arial"/>
          <w:sz w:val="24"/>
          <w:szCs w:val="24"/>
          <w:lang w:val="es-ES"/>
        </w:rPr>
        <w:t xml:space="preserve"> con la </w:t>
      </w:r>
      <w:r w:rsidRPr="289958E5" w:rsidR="06290377">
        <w:rPr>
          <w:rFonts w:ascii="Book Antiqua" w:hAnsi="Book Antiqua" w:cs="Arial"/>
          <w:sz w:val="24"/>
          <w:szCs w:val="24"/>
          <w:lang w:val="es-ES"/>
        </w:rPr>
        <w:t>participación</w:t>
      </w:r>
      <w:r w:rsidRPr="289958E5" w:rsidR="06290377">
        <w:rPr>
          <w:rFonts w:ascii="Book Antiqua" w:hAnsi="Book Antiqua" w:cs="Arial"/>
          <w:sz w:val="24"/>
          <w:szCs w:val="24"/>
          <w:lang w:val="es-ES"/>
        </w:rPr>
        <w:t xml:space="preserve"> del Ministro de Juventud y </w:t>
      </w:r>
      <w:r w:rsidRPr="289958E5" w:rsidR="06290377">
        <w:rPr>
          <w:rFonts w:ascii="Book Antiqua" w:hAnsi="Book Antiqua" w:cs="Arial"/>
          <w:sz w:val="24"/>
          <w:szCs w:val="24"/>
          <w:lang w:val="es-ES"/>
        </w:rPr>
        <w:t>Deportes</w:t>
      </w:r>
      <w:r w:rsidRPr="289958E5" w:rsidR="06290377">
        <w:rPr>
          <w:rFonts w:ascii="Book Antiqua" w:hAnsi="Book Antiqua" w:cs="Arial"/>
          <w:sz w:val="24"/>
          <w:szCs w:val="24"/>
          <w:lang w:val="es-ES"/>
        </w:rPr>
        <w:t xml:space="preserve"> de la República de Türkiye Dr. Osman Aşkın Bak,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ex Ministro de </w:t>
      </w:r>
      <w:r w:rsidRPr="289958E5" w:rsidR="06290377">
        <w:rPr>
          <w:rFonts w:ascii="Book Antiqua" w:hAnsi="Book Antiqua" w:cs="Arial"/>
          <w:sz w:val="24"/>
          <w:szCs w:val="24"/>
          <w:lang w:val="es-ES"/>
        </w:rPr>
        <w:t>Asuntos</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Exteriores</w:t>
      </w:r>
      <w:r w:rsidRPr="289958E5" w:rsidR="06290377">
        <w:rPr>
          <w:rFonts w:ascii="Book Antiqua" w:hAnsi="Book Antiqua" w:cs="Arial"/>
          <w:sz w:val="24"/>
          <w:szCs w:val="24"/>
          <w:lang w:val="es-ES"/>
        </w:rPr>
        <w:t xml:space="preserve"> y </w:t>
      </w:r>
      <w:r w:rsidRPr="289958E5" w:rsidR="06290377">
        <w:rPr>
          <w:rFonts w:ascii="Book Antiqua" w:hAnsi="Book Antiqua" w:cs="Arial"/>
          <w:sz w:val="24"/>
          <w:szCs w:val="24"/>
          <w:lang w:val="es-ES"/>
        </w:rPr>
        <w:t>miembro</w:t>
      </w:r>
      <w:r w:rsidRPr="289958E5" w:rsidR="06290377">
        <w:rPr>
          <w:rFonts w:ascii="Book Antiqua" w:hAnsi="Book Antiqua" w:cs="Arial"/>
          <w:sz w:val="24"/>
          <w:szCs w:val="24"/>
          <w:lang w:val="es-ES"/>
        </w:rPr>
        <w:t xml:space="preserve"> del </w:t>
      </w:r>
      <w:r w:rsidRPr="289958E5" w:rsidR="06290377">
        <w:rPr>
          <w:rFonts w:ascii="Book Antiqua" w:hAnsi="Book Antiqua" w:cs="Arial"/>
          <w:sz w:val="24"/>
          <w:szCs w:val="24"/>
          <w:lang w:val="es-ES"/>
        </w:rPr>
        <w:t>Parlamento</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turco</w:t>
      </w:r>
      <w:r w:rsidRPr="289958E5" w:rsidR="06290377">
        <w:rPr>
          <w:rFonts w:ascii="Book Antiqua" w:hAnsi="Book Antiqua" w:cs="Arial"/>
          <w:sz w:val="24"/>
          <w:szCs w:val="24"/>
          <w:lang w:val="es-ES"/>
        </w:rPr>
        <w:t xml:space="preserve"> Mevlüt Çavuşoğlu,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Gobernador</w:t>
      </w:r>
      <w:r w:rsidRPr="289958E5" w:rsidR="06290377">
        <w:rPr>
          <w:rFonts w:ascii="Book Antiqua" w:hAnsi="Book Antiqua" w:cs="Arial"/>
          <w:sz w:val="24"/>
          <w:szCs w:val="24"/>
          <w:lang w:val="es-ES"/>
        </w:rPr>
        <w:t xml:space="preserve"> de Antalya Hulusi Şahin,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Director </w:t>
      </w:r>
      <w:r w:rsidRPr="289958E5" w:rsidR="06290377">
        <w:rPr>
          <w:rFonts w:ascii="Book Antiqua" w:hAnsi="Book Antiqua" w:cs="Arial"/>
          <w:sz w:val="24"/>
          <w:szCs w:val="24"/>
          <w:lang w:val="es-ES"/>
        </w:rPr>
        <w:t>Comercial</w:t>
      </w:r>
      <w:r w:rsidRPr="289958E5" w:rsidR="06290377">
        <w:rPr>
          <w:rFonts w:ascii="Book Antiqua" w:hAnsi="Book Antiqua" w:cs="Arial"/>
          <w:sz w:val="24"/>
          <w:szCs w:val="24"/>
          <w:lang w:val="es-ES"/>
        </w:rPr>
        <w:t xml:space="preserve"> de Turkish Airlines y </w:t>
      </w:r>
      <w:r w:rsidRPr="289958E5" w:rsidR="06290377">
        <w:rPr>
          <w:rFonts w:ascii="Book Antiqua" w:hAnsi="Book Antiqua" w:cs="Arial"/>
          <w:sz w:val="24"/>
          <w:szCs w:val="24"/>
          <w:lang w:val="es-ES"/>
        </w:rPr>
        <w:t>miembro</w:t>
      </w:r>
      <w:r w:rsidRPr="289958E5" w:rsidR="06290377">
        <w:rPr>
          <w:rFonts w:ascii="Book Antiqua" w:hAnsi="Book Antiqua" w:cs="Arial"/>
          <w:sz w:val="24"/>
          <w:szCs w:val="24"/>
          <w:lang w:val="es-ES"/>
        </w:rPr>
        <w:t xml:space="preserve"> de la Junta </w:t>
      </w:r>
      <w:r w:rsidRPr="289958E5" w:rsidR="06290377">
        <w:rPr>
          <w:rFonts w:ascii="Book Antiqua" w:hAnsi="Book Antiqua" w:cs="Arial"/>
          <w:sz w:val="24"/>
          <w:szCs w:val="24"/>
          <w:lang w:val="es-ES"/>
        </w:rPr>
        <w:t>Directiva</w:t>
      </w:r>
      <w:r w:rsidRPr="289958E5" w:rsidR="06290377">
        <w:rPr>
          <w:rFonts w:ascii="Book Antiqua" w:hAnsi="Book Antiqua" w:cs="Arial"/>
          <w:sz w:val="24"/>
          <w:szCs w:val="24"/>
          <w:lang w:val="es-ES"/>
        </w:rPr>
        <w:t xml:space="preserve"> de la </w:t>
      </w:r>
      <w:r w:rsidRPr="289958E5" w:rsidR="06290377">
        <w:rPr>
          <w:rFonts w:ascii="Book Antiqua" w:hAnsi="Book Antiqua" w:cs="Arial"/>
          <w:sz w:val="24"/>
          <w:szCs w:val="24"/>
          <w:lang w:val="es-ES"/>
        </w:rPr>
        <w:t>Federación</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Turca</w:t>
      </w:r>
      <w:r w:rsidRPr="289958E5" w:rsidR="06290377">
        <w:rPr>
          <w:rFonts w:ascii="Book Antiqua" w:hAnsi="Book Antiqua" w:cs="Arial"/>
          <w:sz w:val="24"/>
          <w:szCs w:val="24"/>
          <w:lang w:val="es-ES"/>
        </w:rPr>
        <w:t xml:space="preserve"> de Golf Ahmet </w:t>
      </w:r>
      <w:r w:rsidRPr="289958E5" w:rsidR="06290377">
        <w:rPr>
          <w:rFonts w:ascii="Book Antiqua" w:hAnsi="Book Antiqua" w:cs="Arial"/>
          <w:sz w:val="24"/>
          <w:szCs w:val="24"/>
          <w:lang w:val="es-ES"/>
        </w:rPr>
        <w:t>Olmuştur</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Presidente de la </w:t>
      </w:r>
      <w:r w:rsidRPr="289958E5" w:rsidR="06290377">
        <w:rPr>
          <w:rFonts w:ascii="Book Antiqua" w:hAnsi="Book Antiqua" w:cs="Arial"/>
          <w:sz w:val="24"/>
          <w:szCs w:val="24"/>
          <w:lang w:val="es-ES"/>
        </w:rPr>
        <w:t>Federación</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Turca</w:t>
      </w:r>
      <w:r w:rsidRPr="289958E5" w:rsidR="06290377">
        <w:rPr>
          <w:rFonts w:ascii="Book Antiqua" w:hAnsi="Book Antiqua" w:cs="Arial"/>
          <w:sz w:val="24"/>
          <w:szCs w:val="24"/>
          <w:lang w:val="es-ES"/>
        </w:rPr>
        <w:t xml:space="preserve"> de Golf Yıldırım </w:t>
      </w:r>
      <w:r w:rsidRPr="289958E5" w:rsidR="06290377">
        <w:rPr>
          <w:rFonts w:ascii="Book Antiqua" w:hAnsi="Book Antiqua" w:cs="Arial"/>
          <w:sz w:val="24"/>
          <w:szCs w:val="24"/>
          <w:lang w:val="es-ES"/>
        </w:rPr>
        <w:t>Demirören</w:t>
      </w:r>
      <w:r w:rsidRPr="289958E5" w:rsidR="06290377">
        <w:rPr>
          <w:rFonts w:ascii="Book Antiqua" w:hAnsi="Book Antiqua" w:cs="Arial"/>
          <w:sz w:val="24"/>
          <w:szCs w:val="24"/>
          <w:lang w:val="es-ES"/>
        </w:rPr>
        <w:t xml:space="preserve">,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Presidente de la Junta </w:t>
      </w:r>
      <w:r w:rsidRPr="289958E5" w:rsidR="06290377">
        <w:rPr>
          <w:rFonts w:ascii="Book Antiqua" w:hAnsi="Book Antiqua" w:cs="Arial"/>
          <w:sz w:val="24"/>
          <w:szCs w:val="24"/>
          <w:lang w:val="es-ES"/>
        </w:rPr>
        <w:t>Directiva</w:t>
      </w:r>
      <w:r w:rsidRPr="289958E5" w:rsidR="06290377">
        <w:rPr>
          <w:rFonts w:ascii="Book Antiqua" w:hAnsi="Book Antiqua" w:cs="Arial"/>
          <w:sz w:val="24"/>
          <w:szCs w:val="24"/>
          <w:lang w:val="es-ES"/>
        </w:rPr>
        <w:t xml:space="preserve"> de Regnum Carya Fikret Öztürk, y </w:t>
      </w:r>
      <w:r w:rsidRPr="289958E5" w:rsidR="06290377">
        <w:rPr>
          <w:rFonts w:ascii="Book Antiqua" w:hAnsi="Book Antiqua" w:cs="Arial"/>
          <w:sz w:val="24"/>
          <w:szCs w:val="24"/>
          <w:lang w:val="es-ES"/>
        </w:rPr>
        <w:t>el</w:t>
      </w:r>
      <w:r w:rsidRPr="289958E5" w:rsidR="06290377">
        <w:rPr>
          <w:rFonts w:ascii="Book Antiqua" w:hAnsi="Book Antiqua" w:cs="Arial"/>
          <w:sz w:val="24"/>
          <w:szCs w:val="24"/>
          <w:lang w:val="es-ES"/>
        </w:rPr>
        <w:t xml:space="preserve"> Director de Negocios de Torneos del DP World Tour Mark Casey.</w:t>
      </w:r>
    </w:p>
    <w:p w:rsidRPr="00D671D7" w:rsidR="00D671D7" w:rsidP="00D671D7" w:rsidRDefault="00D671D7" w14:paraId="3F285166" w14:textId="77777777">
      <w:pPr>
        <w:spacing w:line="276" w:lineRule="auto"/>
        <w:ind w:right="131"/>
        <w:jc w:val="both"/>
        <w:rPr>
          <w:rFonts w:ascii="Book Antiqua" w:hAnsi="Book Antiqua" w:cs="Arial"/>
          <w:sz w:val="24"/>
          <w:szCs w:val="24"/>
          <w:lang w:val="en-US"/>
        </w:rPr>
      </w:pPr>
    </w:p>
    <w:p w:rsidR="3910F5AA" w:rsidP="5DCF7846" w:rsidRDefault="3910F5AA" w14:paraId="1BCEA46B" w14:textId="32026F3D">
      <w:pPr>
        <w:spacing w:line="276" w:lineRule="auto"/>
        <w:ind w:right="131" w:firstLine="708"/>
        <w:jc w:val="both"/>
        <w:rPr>
          <w:rFonts w:ascii="Book Antiqua" w:hAnsi="Book Antiqua" w:cs="Arial"/>
          <w:sz w:val="24"/>
          <w:szCs w:val="24"/>
          <w:lang w:val="en-US"/>
        </w:rPr>
      </w:pPr>
      <w:r w:rsidRPr="5DCF7846" w:rsidR="3910F5AA">
        <w:rPr>
          <w:rFonts w:ascii="Book Antiqua" w:hAnsi="Book Antiqua" w:cs="Arial"/>
          <w:sz w:val="24"/>
          <w:szCs w:val="24"/>
          <w:lang w:val="en-US"/>
        </w:rPr>
        <w:t xml:space="preserve">El director </w:t>
      </w:r>
      <w:r w:rsidRPr="5DCF7846" w:rsidR="3910F5AA">
        <w:rPr>
          <w:rFonts w:ascii="Book Antiqua" w:hAnsi="Book Antiqua" w:cs="Arial"/>
          <w:sz w:val="24"/>
          <w:szCs w:val="24"/>
          <w:lang w:val="en-US"/>
        </w:rPr>
        <w:t>comercial</w:t>
      </w:r>
      <w:r w:rsidRPr="5DCF7846" w:rsidR="3910F5AA">
        <w:rPr>
          <w:rFonts w:ascii="Book Antiqua" w:hAnsi="Book Antiqua" w:cs="Arial"/>
          <w:sz w:val="24"/>
          <w:szCs w:val="24"/>
          <w:lang w:val="en-US"/>
        </w:rPr>
        <w:t xml:space="preserve"> de Turkish Airlines, Ahmet </w:t>
      </w:r>
      <w:r w:rsidRPr="5DCF7846" w:rsidR="3910F5AA">
        <w:rPr>
          <w:rFonts w:ascii="Book Antiqua" w:hAnsi="Book Antiqua" w:cs="Arial"/>
          <w:sz w:val="24"/>
          <w:szCs w:val="24"/>
          <w:lang w:val="en-US"/>
        </w:rPr>
        <w:t>Olmuştur</w:t>
      </w:r>
      <w:r w:rsidRPr="5DCF7846" w:rsidR="3910F5AA">
        <w:rPr>
          <w:rFonts w:ascii="Book Antiqua" w:hAnsi="Book Antiqua" w:cs="Arial"/>
          <w:sz w:val="24"/>
          <w:szCs w:val="24"/>
          <w:lang w:val="en-US"/>
        </w:rPr>
        <w:t xml:space="preserve">, ha </w:t>
      </w:r>
      <w:r w:rsidRPr="5DCF7846" w:rsidR="3910F5AA">
        <w:rPr>
          <w:rFonts w:ascii="Book Antiqua" w:hAnsi="Book Antiqua" w:cs="Arial"/>
          <w:sz w:val="24"/>
          <w:szCs w:val="24"/>
          <w:lang w:val="en-US"/>
        </w:rPr>
        <w:t>comentado</w:t>
      </w:r>
      <w:r w:rsidRPr="5DCF7846" w:rsidR="3910F5AA">
        <w:rPr>
          <w:rFonts w:ascii="Book Antiqua" w:hAnsi="Book Antiqua" w:cs="Arial"/>
          <w:sz w:val="24"/>
          <w:szCs w:val="24"/>
          <w:lang w:val="en-US"/>
        </w:rPr>
        <w:t xml:space="preserve"> </w:t>
      </w:r>
      <w:r w:rsidRPr="5DCF7846" w:rsidR="3910F5AA">
        <w:rPr>
          <w:rFonts w:ascii="Book Antiqua" w:hAnsi="Book Antiqua" w:cs="Arial"/>
          <w:sz w:val="24"/>
          <w:szCs w:val="24"/>
          <w:lang w:val="en-US"/>
        </w:rPr>
        <w:t>el</w:t>
      </w:r>
      <w:r w:rsidRPr="5DCF7846" w:rsidR="3910F5AA">
        <w:rPr>
          <w:rFonts w:ascii="Book Antiqua" w:hAnsi="Book Antiqua" w:cs="Arial"/>
          <w:sz w:val="24"/>
          <w:szCs w:val="24"/>
          <w:lang w:val="en-US"/>
        </w:rPr>
        <w:t xml:space="preserve"> </w:t>
      </w:r>
      <w:r w:rsidRPr="5DCF7846" w:rsidR="3910F5AA">
        <w:rPr>
          <w:rFonts w:ascii="Book Antiqua" w:hAnsi="Book Antiqua" w:cs="Arial"/>
          <w:sz w:val="24"/>
          <w:szCs w:val="24"/>
          <w:lang w:val="en-US"/>
        </w:rPr>
        <w:t>torneo</w:t>
      </w:r>
      <w:r w:rsidRPr="5DCF7846" w:rsidR="3910F5AA">
        <w:rPr>
          <w:rFonts w:ascii="Book Antiqua" w:hAnsi="Book Antiqua" w:cs="Arial"/>
          <w:sz w:val="24"/>
          <w:szCs w:val="24"/>
          <w:lang w:val="en-US"/>
        </w:rPr>
        <w:t xml:space="preserve">: </w:t>
      </w:r>
      <w:r w:rsidRPr="5DCF7846" w:rsidR="3910F5AA">
        <w:rPr>
          <w:rFonts w:ascii="Book Antiqua" w:hAnsi="Book Antiqua" w:cs="Arial"/>
          <w:i w:val="1"/>
          <w:iCs w:val="1"/>
          <w:sz w:val="24"/>
          <w:szCs w:val="24"/>
          <w:lang w:val="en-US"/>
        </w:rPr>
        <w:t xml:space="preserve">"Estamos </w:t>
      </w:r>
      <w:r w:rsidRPr="5DCF7846" w:rsidR="3910F5AA">
        <w:rPr>
          <w:rFonts w:ascii="Book Antiqua" w:hAnsi="Book Antiqua" w:cs="Arial"/>
          <w:i w:val="1"/>
          <w:iCs w:val="1"/>
          <w:sz w:val="24"/>
          <w:szCs w:val="24"/>
          <w:lang w:val="en-US"/>
        </w:rPr>
        <w:t>encantados</w:t>
      </w:r>
      <w:r w:rsidRPr="5DCF7846" w:rsidR="3910F5AA">
        <w:rPr>
          <w:rFonts w:ascii="Book Antiqua" w:hAnsi="Book Antiqua" w:cs="Arial"/>
          <w:i w:val="1"/>
          <w:iCs w:val="1"/>
          <w:sz w:val="24"/>
          <w:szCs w:val="24"/>
          <w:lang w:val="en-US"/>
        </w:rPr>
        <w:t xml:space="preserve"> de </w:t>
      </w:r>
      <w:r w:rsidRPr="5DCF7846" w:rsidR="3910F5AA">
        <w:rPr>
          <w:rFonts w:ascii="Book Antiqua" w:hAnsi="Book Antiqua" w:cs="Arial"/>
          <w:i w:val="1"/>
          <w:iCs w:val="1"/>
          <w:sz w:val="24"/>
          <w:szCs w:val="24"/>
          <w:lang w:val="en-US"/>
        </w:rPr>
        <w:t>traer</w:t>
      </w:r>
      <w:r w:rsidRPr="5DCF7846" w:rsidR="3910F5AA">
        <w:rPr>
          <w:rFonts w:ascii="Book Antiqua" w:hAnsi="Book Antiqua" w:cs="Arial"/>
          <w:i w:val="1"/>
          <w:iCs w:val="1"/>
          <w:sz w:val="24"/>
          <w:szCs w:val="24"/>
          <w:lang w:val="en-US"/>
        </w:rPr>
        <w:t xml:space="preserve"> de </w:t>
      </w:r>
      <w:r w:rsidRPr="5DCF7846" w:rsidR="3910F5AA">
        <w:rPr>
          <w:rFonts w:ascii="Book Antiqua" w:hAnsi="Book Antiqua" w:cs="Arial"/>
          <w:i w:val="1"/>
          <w:iCs w:val="1"/>
          <w:sz w:val="24"/>
          <w:szCs w:val="24"/>
          <w:lang w:val="en-US"/>
        </w:rPr>
        <w:t>vuelta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Turkish Airlines Open, uno de </w:t>
      </w:r>
      <w:r w:rsidRPr="5DCF7846" w:rsidR="3910F5AA">
        <w:rPr>
          <w:rFonts w:ascii="Book Antiqua" w:hAnsi="Book Antiqua" w:cs="Arial"/>
          <w:i w:val="1"/>
          <w:iCs w:val="1"/>
          <w:sz w:val="24"/>
          <w:szCs w:val="24"/>
          <w:lang w:val="en-US"/>
        </w:rPr>
        <w:t>los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torneos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más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prestigiosos</w:t>
      </w:r>
      <w:r w:rsidRPr="5DCF7846" w:rsidR="3910F5AA">
        <w:rPr>
          <w:rFonts w:ascii="Book Antiqua" w:hAnsi="Book Antiqua" w:cs="Arial"/>
          <w:i w:val="1"/>
          <w:iCs w:val="1"/>
          <w:sz w:val="24"/>
          <w:szCs w:val="24"/>
          <w:lang w:val="en-US"/>
        </w:rPr>
        <w:t xml:space="preserve"> del DP World Tour. Como Turkish Airlines, </w:t>
      </w:r>
      <w:r w:rsidRPr="5DCF7846" w:rsidR="3910F5AA">
        <w:rPr>
          <w:rFonts w:ascii="Book Antiqua" w:hAnsi="Book Antiqua" w:cs="Arial"/>
          <w:i w:val="1"/>
          <w:iCs w:val="1"/>
          <w:sz w:val="24"/>
          <w:szCs w:val="24"/>
          <w:lang w:val="en-US"/>
        </w:rPr>
        <w:t>estamos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comprometidos</w:t>
      </w:r>
      <w:r w:rsidRPr="5DCF7846" w:rsidR="3910F5AA">
        <w:rPr>
          <w:rFonts w:ascii="Book Antiqua" w:hAnsi="Book Antiqua" w:cs="Arial"/>
          <w:i w:val="1"/>
          <w:iCs w:val="1"/>
          <w:sz w:val="24"/>
          <w:szCs w:val="24"/>
          <w:lang w:val="en-US"/>
        </w:rPr>
        <w:t xml:space="preserve"> con </w:t>
      </w:r>
      <w:r w:rsidRPr="5DCF7846" w:rsidR="3910F5AA">
        <w:rPr>
          <w:rFonts w:ascii="Book Antiqua" w:hAnsi="Book Antiqua" w:cs="Arial"/>
          <w:i w:val="1"/>
          <w:iCs w:val="1"/>
          <w:sz w:val="24"/>
          <w:szCs w:val="24"/>
          <w:lang w:val="en-US"/>
        </w:rPr>
        <w:t>crear</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puentes</w:t>
      </w:r>
      <w:r w:rsidRPr="5DCF7846" w:rsidR="3910F5AA">
        <w:rPr>
          <w:rFonts w:ascii="Book Antiqua" w:hAnsi="Book Antiqua" w:cs="Arial"/>
          <w:i w:val="1"/>
          <w:iCs w:val="1"/>
          <w:sz w:val="24"/>
          <w:szCs w:val="24"/>
          <w:lang w:val="en-US"/>
        </w:rPr>
        <w:t xml:space="preserve"> entre </w:t>
      </w:r>
      <w:r w:rsidRPr="5DCF7846" w:rsidR="3910F5AA">
        <w:rPr>
          <w:rFonts w:ascii="Book Antiqua" w:hAnsi="Book Antiqua" w:cs="Arial"/>
          <w:i w:val="1"/>
          <w:iCs w:val="1"/>
          <w:sz w:val="24"/>
          <w:szCs w:val="24"/>
          <w:lang w:val="en-US"/>
        </w:rPr>
        <w:t>continentes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culturas</w:t>
      </w:r>
      <w:r w:rsidRPr="5DCF7846" w:rsidR="3910F5AA">
        <w:rPr>
          <w:rFonts w:ascii="Book Antiqua" w:hAnsi="Book Antiqua" w:cs="Arial"/>
          <w:i w:val="1"/>
          <w:iCs w:val="1"/>
          <w:sz w:val="24"/>
          <w:szCs w:val="24"/>
          <w:lang w:val="en-US"/>
        </w:rPr>
        <w:t xml:space="preserve"> y </w:t>
      </w:r>
      <w:r w:rsidRPr="5DCF7846" w:rsidR="3910F5AA">
        <w:rPr>
          <w:rFonts w:ascii="Book Antiqua" w:hAnsi="Book Antiqua" w:cs="Arial"/>
          <w:i w:val="1"/>
          <w:iCs w:val="1"/>
          <w:sz w:val="24"/>
          <w:szCs w:val="24"/>
          <w:lang w:val="en-US"/>
        </w:rPr>
        <w:t>viajeros</w:t>
      </w:r>
      <w:r w:rsidRPr="5DCF7846" w:rsidR="3910F5AA">
        <w:rPr>
          <w:rFonts w:ascii="Book Antiqua" w:hAnsi="Book Antiqua" w:cs="Arial"/>
          <w:i w:val="1"/>
          <w:iCs w:val="1"/>
          <w:sz w:val="24"/>
          <w:szCs w:val="24"/>
          <w:lang w:val="en-US"/>
        </w:rPr>
        <w:t xml:space="preserve"> de </w:t>
      </w:r>
      <w:r w:rsidRPr="5DCF7846" w:rsidR="3910F5AA">
        <w:rPr>
          <w:rFonts w:ascii="Book Antiqua" w:hAnsi="Book Antiqua" w:cs="Arial"/>
          <w:i w:val="1"/>
          <w:iCs w:val="1"/>
          <w:sz w:val="24"/>
          <w:szCs w:val="24"/>
          <w:lang w:val="en-US"/>
        </w:rPr>
        <w:t>todo</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mundo</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una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misión</w:t>
      </w:r>
      <w:r w:rsidRPr="5DCF7846" w:rsidR="3910F5AA">
        <w:rPr>
          <w:rFonts w:ascii="Book Antiqua" w:hAnsi="Book Antiqua" w:cs="Arial"/>
          <w:i w:val="1"/>
          <w:iCs w:val="1"/>
          <w:sz w:val="24"/>
          <w:szCs w:val="24"/>
          <w:lang w:val="en-US"/>
        </w:rPr>
        <w:t xml:space="preserve"> que </w:t>
      </w:r>
      <w:r w:rsidRPr="5DCF7846" w:rsidR="3910F5AA">
        <w:rPr>
          <w:rFonts w:ascii="Book Antiqua" w:hAnsi="Book Antiqua" w:cs="Arial"/>
          <w:i w:val="1"/>
          <w:iCs w:val="1"/>
          <w:sz w:val="24"/>
          <w:szCs w:val="24"/>
          <w:lang w:val="en-US"/>
        </w:rPr>
        <w:t>compartimos</w:t>
      </w:r>
      <w:r w:rsidRPr="5DCF7846" w:rsidR="3910F5AA">
        <w:rPr>
          <w:rFonts w:ascii="Book Antiqua" w:hAnsi="Book Antiqua" w:cs="Arial"/>
          <w:i w:val="1"/>
          <w:iCs w:val="1"/>
          <w:sz w:val="24"/>
          <w:szCs w:val="24"/>
          <w:lang w:val="en-US"/>
        </w:rPr>
        <w:t xml:space="preserve"> con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deporte</w:t>
      </w:r>
      <w:r w:rsidRPr="5DCF7846" w:rsidR="3910F5AA">
        <w:rPr>
          <w:rFonts w:ascii="Book Antiqua" w:hAnsi="Book Antiqua" w:cs="Arial"/>
          <w:i w:val="1"/>
          <w:iCs w:val="1"/>
          <w:sz w:val="24"/>
          <w:szCs w:val="24"/>
          <w:lang w:val="en-US"/>
        </w:rPr>
        <w:t xml:space="preserve">, y </w:t>
      </w:r>
      <w:r w:rsidRPr="5DCF7846" w:rsidR="3910F5AA">
        <w:rPr>
          <w:rFonts w:ascii="Book Antiqua" w:hAnsi="Book Antiqua" w:cs="Arial"/>
          <w:i w:val="1"/>
          <w:iCs w:val="1"/>
          <w:sz w:val="24"/>
          <w:szCs w:val="24"/>
          <w:lang w:val="en-US"/>
        </w:rPr>
        <w:t>con</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golf </w:t>
      </w:r>
      <w:r w:rsidRPr="5DCF7846" w:rsidR="3910F5AA">
        <w:rPr>
          <w:rFonts w:ascii="Book Antiqua" w:hAnsi="Book Antiqua" w:cs="Arial"/>
          <w:i w:val="1"/>
          <w:iCs w:val="1"/>
          <w:sz w:val="24"/>
          <w:szCs w:val="24"/>
          <w:lang w:val="en-US"/>
        </w:rPr>
        <w:t>en</w:t>
      </w:r>
      <w:r w:rsidRPr="5DCF7846" w:rsidR="3910F5AA">
        <w:rPr>
          <w:rFonts w:ascii="Book Antiqua" w:hAnsi="Book Antiqua" w:cs="Arial"/>
          <w:i w:val="1"/>
          <w:iCs w:val="1"/>
          <w:sz w:val="24"/>
          <w:szCs w:val="24"/>
          <w:lang w:val="en-US"/>
        </w:rPr>
        <w:t xml:space="preserve"> particular. </w:t>
      </w:r>
      <w:r w:rsidRPr="5DCF7846" w:rsidR="3910F5AA">
        <w:rPr>
          <w:rFonts w:ascii="Book Antiqua" w:hAnsi="Book Antiqua" w:cs="Arial"/>
          <w:i w:val="1"/>
          <w:iCs w:val="1"/>
          <w:sz w:val="24"/>
          <w:szCs w:val="24"/>
          <w:lang w:val="en-US"/>
        </w:rPr>
        <w:t>Esperamos</w:t>
      </w:r>
      <w:r w:rsidRPr="5DCF7846" w:rsidR="3910F5AA">
        <w:rPr>
          <w:rFonts w:ascii="Book Antiqua" w:hAnsi="Book Antiqua" w:cs="Arial"/>
          <w:i w:val="1"/>
          <w:iCs w:val="1"/>
          <w:sz w:val="24"/>
          <w:szCs w:val="24"/>
          <w:lang w:val="en-US"/>
        </w:rPr>
        <w:t xml:space="preserve"> que </w:t>
      </w:r>
      <w:r w:rsidRPr="5DCF7846" w:rsidR="3910F5AA">
        <w:rPr>
          <w:rFonts w:ascii="Book Antiqua" w:hAnsi="Book Antiqua" w:cs="Arial"/>
          <w:i w:val="1"/>
          <w:iCs w:val="1"/>
          <w:sz w:val="24"/>
          <w:szCs w:val="24"/>
          <w:lang w:val="en-US"/>
        </w:rPr>
        <w:t>los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entusiastas</w:t>
      </w:r>
      <w:r w:rsidRPr="5DCF7846" w:rsidR="3910F5AA">
        <w:rPr>
          <w:rFonts w:ascii="Book Antiqua" w:hAnsi="Book Antiqua" w:cs="Arial"/>
          <w:i w:val="1"/>
          <w:iCs w:val="1"/>
          <w:sz w:val="24"/>
          <w:szCs w:val="24"/>
          <w:lang w:val="en-US"/>
        </w:rPr>
        <w:t xml:space="preserve"> del golf </w:t>
      </w:r>
      <w:r w:rsidRPr="5DCF7846" w:rsidR="3910F5AA">
        <w:rPr>
          <w:rFonts w:ascii="Book Antiqua" w:hAnsi="Book Antiqua" w:cs="Arial"/>
          <w:i w:val="1"/>
          <w:iCs w:val="1"/>
          <w:sz w:val="24"/>
          <w:szCs w:val="24"/>
          <w:lang w:val="en-US"/>
        </w:rPr>
        <w:t>hayan</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disfrutado</w:t>
      </w:r>
      <w:r w:rsidRPr="5DCF7846" w:rsidR="3910F5AA">
        <w:rPr>
          <w:rFonts w:ascii="Book Antiqua" w:hAnsi="Book Antiqua" w:cs="Arial"/>
          <w:i w:val="1"/>
          <w:iCs w:val="1"/>
          <w:sz w:val="24"/>
          <w:szCs w:val="24"/>
          <w:lang w:val="en-US"/>
        </w:rPr>
        <w:t xml:space="preserve"> tanto de la </w:t>
      </w:r>
      <w:r w:rsidRPr="5DCF7846" w:rsidR="3910F5AA">
        <w:rPr>
          <w:rFonts w:ascii="Book Antiqua" w:hAnsi="Book Antiqua" w:cs="Arial"/>
          <w:i w:val="1"/>
          <w:iCs w:val="1"/>
          <w:sz w:val="24"/>
          <w:szCs w:val="24"/>
          <w:lang w:val="en-US"/>
        </w:rPr>
        <w:t>intensa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competición</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como</w:t>
      </w:r>
      <w:r w:rsidRPr="5DCF7846" w:rsidR="3910F5AA">
        <w:rPr>
          <w:rFonts w:ascii="Book Antiqua" w:hAnsi="Book Antiqua" w:cs="Arial"/>
          <w:i w:val="1"/>
          <w:iCs w:val="1"/>
          <w:sz w:val="24"/>
          <w:szCs w:val="24"/>
          <w:lang w:val="en-US"/>
        </w:rPr>
        <w:t xml:space="preserve"> de la </w:t>
      </w:r>
      <w:r w:rsidRPr="5DCF7846" w:rsidR="3910F5AA">
        <w:rPr>
          <w:rFonts w:ascii="Book Antiqua" w:hAnsi="Book Antiqua" w:cs="Arial"/>
          <w:i w:val="1"/>
          <w:iCs w:val="1"/>
          <w:sz w:val="24"/>
          <w:szCs w:val="24"/>
          <w:lang w:val="en-US"/>
        </w:rPr>
        <w:t>impresionante</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naturaleza</w:t>
      </w:r>
      <w:r w:rsidRPr="5DCF7846" w:rsidR="3910F5AA">
        <w:rPr>
          <w:rFonts w:ascii="Book Antiqua" w:hAnsi="Book Antiqua" w:cs="Arial"/>
          <w:i w:val="1"/>
          <w:iCs w:val="1"/>
          <w:sz w:val="24"/>
          <w:szCs w:val="24"/>
          <w:lang w:val="en-US"/>
        </w:rPr>
        <w:t xml:space="preserve"> de Antalya"</w:t>
      </w:r>
      <w:r w:rsidRPr="5DCF7846" w:rsidR="3910F5AA">
        <w:rPr>
          <w:rFonts w:ascii="Book Antiqua" w:hAnsi="Book Antiqua" w:cs="Arial"/>
          <w:sz w:val="24"/>
          <w:szCs w:val="24"/>
          <w:lang w:val="en-US"/>
        </w:rPr>
        <w:t>.</w:t>
      </w:r>
    </w:p>
    <w:p w:rsidR="5DCF7846" w:rsidP="5DCF7846" w:rsidRDefault="5DCF7846" w14:paraId="0C02DA92" w14:textId="65BE0928">
      <w:pPr>
        <w:pStyle w:val="Normal"/>
        <w:spacing w:line="276" w:lineRule="auto"/>
        <w:ind w:right="131" w:firstLine="708"/>
        <w:jc w:val="both"/>
        <w:rPr>
          <w:rFonts w:ascii="Book Antiqua" w:hAnsi="Book Antiqua" w:cs="Arial"/>
          <w:sz w:val="24"/>
          <w:szCs w:val="24"/>
          <w:lang w:val="en-US"/>
        </w:rPr>
      </w:pPr>
    </w:p>
    <w:p w:rsidR="3910F5AA" w:rsidP="5DCF7846" w:rsidRDefault="3910F5AA" w14:paraId="4BCFDFB4" w14:textId="4E383FCF">
      <w:pPr>
        <w:pStyle w:val="Normal"/>
        <w:spacing w:line="276" w:lineRule="auto"/>
        <w:ind w:right="131" w:firstLine="708"/>
        <w:jc w:val="both"/>
      </w:pPr>
      <w:r w:rsidRPr="5DCF7846" w:rsidR="3910F5AA">
        <w:rPr>
          <w:rFonts w:ascii="Book Antiqua" w:hAnsi="Book Antiqua" w:cs="Arial"/>
          <w:sz w:val="24"/>
          <w:szCs w:val="24"/>
          <w:lang w:val="en-US"/>
        </w:rPr>
        <w:t xml:space="preserve">El Director de Negocios de Torneos del DP World Tour, Mark Casey, </w:t>
      </w:r>
      <w:r w:rsidRPr="5DCF7846" w:rsidR="3910F5AA">
        <w:rPr>
          <w:rFonts w:ascii="Book Antiqua" w:hAnsi="Book Antiqua" w:cs="Arial"/>
          <w:sz w:val="24"/>
          <w:szCs w:val="24"/>
          <w:lang w:val="en-US"/>
        </w:rPr>
        <w:t>dijo</w:t>
      </w:r>
      <w:r w:rsidRPr="5DCF7846" w:rsidR="3910F5AA">
        <w:rPr>
          <w:rFonts w:ascii="Book Antiqua" w:hAnsi="Book Antiqua" w:cs="Arial"/>
          <w:sz w:val="24"/>
          <w:szCs w:val="24"/>
          <w:lang w:val="en-US"/>
        </w:rPr>
        <w:t xml:space="preserve">: </w:t>
      </w:r>
      <w:r w:rsidRPr="5DCF7846" w:rsidR="3910F5AA">
        <w:rPr>
          <w:rFonts w:ascii="Book Antiqua" w:hAnsi="Book Antiqua" w:cs="Arial"/>
          <w:i w:val="1"/>
          <w:iCs w:val="1"/>
          <w:sz w:val="24"/>
          <w:szCs w:val="24"/>
          <w:lang w:val="en-US"/>
        </w:rPr>
        <w:t xml:space="preserve">"Nos </w:t>
      </w:r>
      <w:r w:rsidRPr="5DCF7846" w:rsidR="3910F5AA">
        <w:rPr>
          <w:rFonts w:ascii="Book Antiqua" w:hAnsi="Book Antiqua" w:cs="Arial"/>
          <w:i w:val="1"/>
          <w:iCs w:val="1"/>
          <w:sz w:val="24"/>
          <w:szCs w:val="24"/>
          <w:lang w:val="en-US"/>
        </w:rPr>
        <w:t>gustaría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dar</w:t>
      </w:r>
      <w:r w:rsidRPr="5DCF7846" w:rsidR="3910F5AA">
        <w:rPr>
          <w:rFonts w:ascii="Book Antiqua" w:hAnsi="Book Antiqua" w:cs="Arial"/>
          <w:i w:val="1"/>
          <w:iCs w:val="1"/>
          <w:sz w:val="24"/>
          <w:szCs w:val="24"/>
          <w:lang w:val="en-US"/>
        </w:rPr>
        <w:t xml:space="preserve"> las gracias a </w:t>
      </w:r>
      <w:r w:rsidRPr="5DCF7846" w:rsidR="3910F5AA">
        <w:rPr>
          <w:rFonts w:ascii="Book Antiqua" w:hAnsi="Book Antiqua" w:cs="Arial"/>
          <w:i w:val="1"/>
          <w:iCs w:val="1"/>
          <w:sz w:val="24"/>
          <w:szCs w:val="24"/>
          <w:lang w:val="en-US"/>
        </w:rPr>
        <w:t>nuestro</w:t>
      </w:r>
      <w:r w:rsidRPr="5DCF7846" w:rsidR="3910F5AA">
        <w:rPr>
          <w:rFonts w:ascii="Book Antiqua" w:hAnsi="Book Antiqua" w:cs="Arial"/>
          <w:i w:val="1"/>
          <w:iCs w:val="1"/>
          <w:sz w:val="24"/>
          <w:szCs w:val="24"/>
          <w:lang w:val="en-US"/>
        </w:rPr>
        <w:t xml:space="preserve"> socio titular Turkish Airlines </w:t>
      </w:r>
      <w:r w:rsidRPr="5DCF7846" w:rsidR="3910F5AA">
        <w:rPr>
          <w:rFonts w:ascii="Book Antiqua" w:hAnsi="Book Antiqua" w:cs="Arial"/>
          <w:i w:val="1"/>
          <w:iCs w:val="1"/>
          <w:sz w:val="24"/>
          <w:szCs w:val="24"/>
          <w:lang w:val="en-US"/>
        </w:rPr>
        <w:t>por</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ayudarnos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ofrecer</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una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semana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maravillosa</w:t>
      </w:r>
      <w:r w:rsidRPr="5DCF7846" w:rsidR="3910F5AA">
        <w:rPr>
          <w:rFonts w:ascii="Book Antiqua" w:hAnsi="Book Antiqua" w:cs="Arial"/>
          <w:i w:val="1"/>
          <w:iCs w:val="1"/>
          <w:sz w:val="24"/>
          <w:szCs w:val="24"/>
          <w:lang w:val="en-US"/>
        </w:rPr>
        <w:t xml:space="preserve"> para </w:t>
      </w:r>
      <w:r w:rsidRPr="5DCF7846" w:rsidR="3910F5AA">
        <w:rPr>
          <w:rFonts w:ascii="Book Antiqua" w:hAnsi="Book Antiqua" w:cs="Arial"/>
          <w:i w:val="1"/>
          <w:iCs w:val="1"/>
          <w:sz w:val="24"/>
          <w:szCs w:val="24"/>
          <w:lang w:val="en-US"/>
        </w:rPr>
        <w:t>marcar</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regreso</w:t>
      </w:r>
      <w:r w:rsidRPr="5DCF7846" w:rsidR="3910F5AA">
        <w:rPr>
          <w:rFonts w:ascii="Book Antiqua" w:hAnsi="Book Antiqua" w:cs="Arial"/>
          <w:i w:val="1"/>
          <w:iCs w:val="1"/>
          <w:sz w:val="24"/>
          <w:szCs w:val="24"/>
          <w:lang w:val="en-US"/>
        </w:rPr>
        <w:t xml:space="preserve"> del Turkish Airlines Open a la Race to Dubai. Los </w:t>
      </w:r>
      <w:r w:rsidRPr="5DCF7846" w:rsidR="3910F5AA">
        <w:rPr>
          <w:rFonts w:ascii="Book Antiqua" w:hAnsi="Book Antiqua" w:cs="Arial"/>
          <w:i w:val="1"/>
          <w:iCs w:val="1"/>
          <w:sz w:val="24"/>
          <w:szCs w:val="24"/>
          <w:lang w:val="en-US"/>
        </w:rPr>
        <w:t>comentarios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han</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sido</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realmente</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positivos</w:t>
      </w:r>
      <w:r w:rsidRPr="5DCF7846" w:rsidR="3910F5AA">
        <w:rPr>
          <w:rFonts w:ascii="Book Antiqua" w:hAnsi="Book Antiqua" w:cs="Arial"/>
          <w:i w:val="1"/>
          <w:iCs w:val="1"/>
          <w:sz w:val="24"/>
          <w:szCs w:val="24"/>
          <w:lang w:val="en-US"/>
        </w:rPr>
        <w:t xml:space="preserve"> hasta </w:t>
      </w:r>
      <w:r w:rsidRPr="5DCF7846" w:rsidR="3910F5AA">
        <w:rPr>
          <w:rFonts w:ascii="Book Antiqua" w:hAnsi="Book Antiqua" w:cs="Arial"/>
          <w:i w:val="1"/>
          <w:iCs w:val="1"/>
          <w:sz w:val="24"/>
          <w:szCs w:val="24"/>
          <w:lang w:val="en-US"/>
        </w:rPr>
        <w:t>ahora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debido</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en</w:t>
      </w:r>
      <w:r w:rsidRPr="5DCF7846" w:rsidR="3910F5AA">
        <w:rPr>
          <w:rFonts w:ascii="Book Antiqua" w:hAnsi="Book Antiqua" w:cs="Arial"/>
          <w:i w:val="1"/>
          <w:iCs w:val="1"/>
          <w:sz w:val="24"/>
          <w:szCs w:val="24"/>
          <w:lang w:val="en-US"/>
        </w:rPr>
        <w:t xml:space="preserve"> gran </w:t>
      </w:r>
      <w:r w:rsidRPr="5DCF7846" w:rsidR="3910F5AA">
        <w:rPr>
          <w:rFonts w:ascii="Book Antiqua" w:hAnsi="Book Antiqua" w:cs="Arial"/>
          <w:i w:val="1"/>
          <w:iCs w:val="1"/>
          <w:sz w:val="24"/>
          <w:szCs w:val="24"/>
          <w:lang w:val="en-US"/>
        </w:rPr>
        <w:t>parte</w:t>
      </w:r>
      <w:r w:rsidRPr="5DCF7846" w:rsidR="3910F5AA">
        <w:rPr>
          <w:rFonts w:ascii="Book Antiqua" w:hAnsi="Book Antiqua" w:cs="Arial"/>
          <w:i w:val="1"/>
          <w:iCs w:val="1"/>
          <w:sz w:val="24"/>
          <w:szCs w:val="24"/>
          <w:lang w:val="en-US"/>
        </w:rPr>
        <w:t xml:space="preserve"> a las </w:t>
      </w:r>
      <w:r w:rsidRPr="5DCF7846" w:rsidR="3910F5AA">
        <w:rPr>
          <w:rFonts w:ascii="Book Antiqua" w:hAnsi="Book Antiqua" w:cs="Arial"/>
          <w:i w:val="1"/>
          <w:iCs w:val="1"/>
          <w:sz w:val="24"/>
          <w:szCs w:val="24"/>
          <w:lang w:val="en-US"/>
        </w:rPr>
        <w:t>instalaciones</w:t>
      </w:r>
      <w:r w:rsidRPr="5DCF7846" w:rsidR="3910F5AA">
        <w:rPr>
          <w:rFonts w:ascii="Book Antiqua" w:hAnsi="Book Antiqua" w:cs="Arial"/>
          <w:i w:val="1"/>
          <w:iCs w:val="1"/>
          <w:sz w:val="24"/>
          <w:szCs w:val="24"/>
          <w:lang w:val="en-US"/>
        </w:rPr>
        <w:t xml:space="preserve"> de </w:t>
      </w:r>
      <w:r w:rsidRPr="5DCF7846" w:rsidR="3910F5AA">
        <w:rPr>
          <w:rFonts w:ascii="Book Antiqua" w:hAnsi="Book Antiqua" w:cs="Arial"/>
          <w:i w:val="1"/>
          <w:iCs w:val="1"/>
          <w:sz w:val="24"/>
          <w:szCs w:val="24"/>
          <w:lang w:val="en-US"/>
        </w:rPr>
        <w:t>primera</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clase</w:t>
      </w:r>
      <w:r w:rsidRPr="5DCF7846" w:rsidR="3910F5AA">
        <w:rPr>
          <w:rFonts w:ascii="Book Antiqua" w:hAnsi="Book Antiqua" w:cs="Arial"/>
          <w:i w:val="1"/>
          <w:iCs w:val="1"/>
          <w:sz w:val="24"/>
          <w:szCs w:val="24"/>
          <w:lang w:val="en-US"/>
        </w:rPr>
        <w:t xml:space="preserve"> del Regnum Carya, y </w:t>
      </w:r>
      <w:r w:rsidRPr="5DCF7846" w:rsidR="3910F5AA">
        <w:rPr>
          <w:rFonts w:ascii="Book Antiqua" w:hAnsi="Book Antiqua" w:cs="Arial"/>
          <w:i w:val="1"/>
          <w:iCs w:val="1"/>
          <w:sz w:val="24"/>
          <w:szCs w:val="24"/>
          <w:lang w:val="en-US"/>
        </w:rPr>
        <w:t>estamos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encantados</w:t>
      </w:r>
      <w:r w:rsidRPr="5DCF7846" w:rsidR="3910F5AA">
        <w:rPr>
          <w:rFonts w:ascii="Book Antiqua" w:hAnsi="Book Antiqua" w:cs="Arial"/>
          <w:i w:val="1"/>
          <w:iCs w:val="1"/>
          <w:sz w:val="24"/>
          <w:szCs w:val="24"/>
          <w:lang w:val="en-US"/>
        </w:rPr>
        <w:t xml:space="preserve"> de </w:t>
      </w:r>
      <w:r w:rsidRPr="5DCF7846" w:rsidR="3910F5AA">
        <w:rPr>
          <w:rFonts w:ascii="Book Antiqua" w:hAnsi="Book Antiqua" w:cs="Arial"/>
          <w:i w:val="1"/>
          <w:iCs w:val="1"/>
          <w:sz w:val="24"/>
          <w:szCs w:val="24"/>
          <w:lang w:val="en-US"/>
        </w:rPr>
        <w:t>haber</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trabajado</w:t>
      </w:r>
      <w:r w:rsidRPr="5DCF7846" w:rsidR="3910F5AA">
        <w:rPr>
          <w:rFonts w:ascii="Book Antiqua" w:hAnsi="Book Antiqua" w:cs="Arial"/>
          <w:i w:val="1"/>
          <w:iCs w:val="1"/>
          <w:sz w:val="24"/>
          <w:szCs w:val="24"/>
          <w:lang w:val="en-US"/>
        </w:rPr>
        <w:t xml:space="preserve"> con </w:t>
      </w:r>
      <w:r w:rsidRPr="5DCF7846" w:rsidR="3910F5AA">
        <w:rPr>
          <w:rFonts w:ascii="Book Antiqua" w:hAnsi="Book Antiqua" w:cs="Arial"/>
          <w:i w:val="1"/>
          <w:iCs w:val="1"/>
          <w:sz w:val="24"/>
          <w:szCs w:val="24"/>
          <w:lang w:val="en-US"/>
        </w:rPr>
        <w:t>todos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nuestros</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socios</w:t>
      </w:r>
      <w:r w:rsidRPr="5DCF7846" w:rsidR="3910F5AA">
        <w:rPr>
          <w:rFonts w:ascii="Book Antiqua" w:hAnsi="Book Antiqua" w:cs="Arial"/>
          <w:i w:val="1"/>
          <w:iCs w:val="1"/>
          <w:sz w:val="24"/>
          <w:szCs w:val="24"/>
          <w:lang w:val="en-US"/>
        </w:rPr>
        <w:t xml:space="preserve"> para que </w:t>
      </w:r>
      <w:r w:rsidRPr="5DCF7846" w:rsidR="3910F5AA">
        <w:rPr>
          <w:rFonts w:ascii="Book Antiqua" w:hAnsi="Book Antiqua" w:cs="Arial"/>
          <w:i w:val="1"/>
          <w:iCs w:val="1"/>
          <w:sz w:val="24"/>
          <w:szCs w:val="24"/>
          <w:lang w:val="en-US"/>
        </w:rPr>
        <w:t>el</w:t>
      </w:r>
      <w:r w:rsidRPr="5DCF7846" w:rsidR="3910F5AA">
        <w:rPr>
          <w:rFonts w:ascii="Book Antiqua" w:hAnsi="Book Antiqua" w:cs="Arial"/>
          <w:i w:val="1"/>
          <w:iCs w:val="1"/>
          <w:sz w:val="24"/>
          <w:szCs w:val="24"/>
          <w:lang w:val="en-US"/>
        </w:rPr>
        <w:t xml:space="preserve"> Swing </w:t>
      </w:r>
      <w:r w:rsidRPr="5DCF7846" w:rsidR="3910F5AA">
        <w:rPr>
          <w:rFonts w:ascii="Book Antiqua" w:hAnsi="Book Antiqua" w:cs="Arial"/>
          <w:i w:val="1"/>
          <w:iCs w:val="1"/>
          <w:sz w:val="24"/>
          <w:szCs w:val="24"/>
          <w:lang w:val="en-US"/>
        </w:rPr>
        <w:t>europeo</w:t>
      </w:r>
      <w:r w:rsidRPr="5DCF7846" w:rsidR="3910F5AA">
        <w:rPr>
          <w:rFonts w:ascii="Book Antiqua" w:hAnsi="Book Antiqua" w:cs="Arial"/>
          <w:i w:val="1"/>
          <w:iCs w:val="1"/>
          <w:sz w:val="24"/>
          <w:szCs w:val="24"/>
          <w:lang w:val="en-US"/>
        </w:rPr>
        <w:t xml:space="preserve"> </w:t>
      </w:r>
      <w:r w:rsidRPr="5DCF7846" w:rsidR="3910F5AA">
        <w:rPr>
          <w:rFonts w:ascii="Book Antiqua" w:hAnsi="Book Antiqua" w:cs="Arial"/>
          <w:i w:val="1"/>
          <w:iCs w:val="1"/>
          <w:sz w:val="24"/>
          <w:szCs w:val="24"/>
          <w:lang w:val="en-US"/>
        </w:rPr>
        <w:t>tenga</w:t>
      </w:r>
      <w:r w:rsidRPr="5DCF7846" w:rsidR="3910F5AA">
        <w:rPr>
          <w:rFonts w:ascii="Book Antiqua" w:hAnsi="Book Antiqua" w:cs="Arial"/>
          <w:i w:val="1"/>
          <w:iCs w:val="1"/>
          <w:sz w:val="24"/>
          <w:szCs w:val="24"/>
          <w:lang w:val="en-US"/>
        </w:rPr>
        <w:t xml:space="preserve"> un </w:t>
      </w:r>
      <w:r w:rsidRPr="5DCF7846" w:rsidR="3910F5AA">
        <w:rPr>
          <w:rFonts w:ascii="Book Antiqua" w:hAnsi="Book Antiqua" w:cs="Arial"/>
          <w:i w:val="1"/>
          <w:iCs w:val="1"/>
          <w:sz w:val="24"/>
          <w:szCs w:val="24"/>
          <w:lang w:val="en-US"/>
        </w:rPr>
        <w:t>comienzo</w:t>
      </w:r>
      <w:r w:rsidRPr="5DCF7846" w:rsidR="3910F5AA">
        <w:rPr>
          <w:rFonts w:ascii="Book Antiqua" w:hAnsi="Book Antiqua" w:cs="Arial"/>
          <w:i w:val="1"/>
          <w:iCs w:val="1"/>
          <w:sz w:val="24"/>
          <w:szCs w:val="24"/>
          <w:lang w:val="en-US"/>
        </w:rPr>
        <w:t xml:space="preserve"> memorable"</w:t>
      </w:r>
      <w:r w:rsidRPr="5DCF7846" w:rsidR="3910F5AA">
        <w:rPr>
          <w:rFonts w:ascii="Book Antiqua" w:hAnsi="Book Antiqua" w:cs="Arial"/>
          <w:sz w:val="24"/>
          <w:szCs w:val="24"/>
          <w:lang w:val="en-US"/>
        </w:rPr>
        <w:t>.</w:t>
      </w:r>
    </w:p>
    <w:p w:rsidR="5DCF7846" w:rsidP="5DCF7846" w:rsidRDefault="5DCF7846" w14:paraId="54CBC7CE" w14:textId="7FF4A2CA">
      <w:pPr>
        <w:pStyle w:val="Normal"/>
        <w:spacing w:line="276" w:lineRule="auto"/>
        <w:ind w:right="131" w:firstLine="708"/>
        <w:jc w:val="both"/>
        <w:rPr>
          <w:rFonts w:ascii="Book Antiqua" w:hAnsi="Book Antiqua" w:cs="Arial"/>
          <w:sz w:val="24"/>
          <w:szCs w:val="24"/>
          <w:lang w:val="en-US"/>
        </w:rPr>
      </w:pPr>
    </w:p>
    <w:p w:rsidR="3910F5AA" w:rsidP="5DCF7846" w:rsidRDefault="3910F5AA" w14:paraId="2062DBB3" w14:textId="2CE3F0C6">
      <w:pPr>
        <w:pStyle w:val="Normal"/>
        <w:spacing w:line="276" w:lineRule="auto"/>
        <w:ind w:right="131" w:firstLine="708"/>
        <w:jc w:val="both"/>
      </w:pPr>
      <w:r w:rsidRPr="5DCF7846" w:rsidR="3910F5AA">
        <w:rPr>
          <w:rFonts w:ascii="Book Antiqua" w:hAnsi="Book Antiqua" w:cs="Arial"/>
          <w:sz w:val="24"/>
          <w:szCs w:val="24"/>
          <w:lang w:val="es-ES"/>
        </w:rPr>
        <w:t xml:space="preserve">El compromiso de </w:t>
      </w:r>
      <w:r w:rsidRPr="5DCF7846" w:rsidR="3910F5AA">
        <w:rPr>
          <w:rFonts w:ascii="Book Antiqua" w:hAnsi="Book Antiqua" w:cs="Arial"/>
          <w:sz w:val="24"/>
          <w:szCs w:val="24"/>
          <w:lang w:val="es-ES"/>
        </w:rPr>
        <w:t>Turkish</w:t>
      </w:r>
      <w:r w:rsidRPr="5DCF7846" w:rsidR="3910F5AA">
        <w:rPr>
          <w:rFonts w:ascii="Book Antiqua" w:hAnsi="Book Antiqua" w:cs="Arial"/>
          <w:sz w:val="24"/>
          <w:szCs w:val="24"/>
          <w:lang w:val="es-ES"/>
        </w:rPr>
        <w:t xml:space="preserve"> Airlines con el golf se extiende tanto a nivel profesional como amateur. Desde 2013, la aerolínea de bandera </w:t>
      </w:r>
      <w:r w:rsidRPr="5DCF7846" w:rsidR="742F7FEF">
        <w:rPr>
          <w:rFonts w:ascii="Book Antiqua" w:hAnsi="Book Antiqua" w:cs="Arial"/>
          <w:sz w:val="24"/>
          <w:szCs w:val="24"/>
          <w:lang w:val="es-ES"/>
        </w:rPr>
        <w:t xml:space="preserve">de Turquía, </w:t>
      </w:r>
      <w:r w:rsidRPr="5DCF7846" w:rsidR="3910F5AA">
        <w:rPr>
          <w:rFonts w:ascii="Book Antiqua" w:hAnsi="Book Antiqua" w:cs="Arial"/>
          <w:sz w:val="24"/>
          <w:szCs w:val="24"/>
          <w:lang w:val="es-ES"/>
        </w:rPr>
        <w:t xml:space="preserve">acoge la </w:t>
      </w:r>
      <w:r w:rsidRPr="5DCF7846" w:rsidR="3910F5AA">
        <w:rPr>
          <w:rFonts w:ascii="Book Antiqua" w:hAnsi="Book Antiqua" w:cs="Arial"/>
          <w:sz w:val="24"/>
          <w:szCs w:val="24"/>
          <w:lang w:val="es-ES"/>
        </w:rPr>
        <w:t>Turkish</w:t>
      </w:r>
      <w:r w:rsidRPr="5DCF7846" w:rsidR="3910F5AA">
        <w:rPr>
          <w:rFonts w:ascii="Book Antiqua" w:hAnsi="Book Antiqua" w:cs="Arial"/>
          <w:sz w:val="24"/>
          <w:szCs w:val="24"/>
          <w:lang w:val="es-ES"/>
        </w:rPr>
        <w:t xml:space="preserve"> Airlines </w:t>
      </w:r>
      <w:r w:rsidRPr="5DCF7846" w:rsidR="3910F5AA">
        <w:rPr>
          <w:rFonts w:ascii="Book Antiqua" w:hAnsi="Book Antiqua" w:cs="Arial"/>
          <w:sz w:val="24"/>
          <w:szCs w:val="24"/>
          <w:lang w:val="es-ES"/>
        </w:rPr>
        <w:t>World</w:t>
      </w:r>
      <w:r w:rsidRPr="5DCF7846" w:rsidR="3910F5AA">
        <w:rPr>
          <w:rFonts w:ascii="Book Antiqua" w:hAnsi="Book Antiqua" w:cs="Arial"/>
          <w:sz w:val="24"/>
          <w:szCs w:val="24"/>
          <w:lang w:val="es-ES"/>
        </w:rPr>
        <w:t xml:space="preserve"> Golf Cup, el mayor torneo de golf </w:t>
      </w:r>
      <w:r w:rsidRPr="5DCF7846" w:rsidR="3910F5AA">
        <w:rPr>
          <w:rFonts w:ascii="Book Antiqua" w:hAnsi="Book Antiqua" w:cs="Arial"/>
          <w:sz w:val="24"/>
          <w:szCs w:val="24"/>
          <w:lang w:val="es-ES"/>
        </w:rPr>
        <w:t>amateur</w:t>
      </w:r>
      <w:r w:rsidRPr="5DCF7846" w:rsidR="3910F5AA">
        <w:rPr>
          <w:rFonts w:ascii="Book Antiqua" w:hAnsi="Book Antiqua" w:cs="Arial"/>
          <w:sz w:val="24"/>
          <w:szCs w:val="24"/>
          <w:lang w:val="es-ES"/>
        </w:rPr>
        <w:t xml:space="preserve"> del mundo. Este año, el torneo se celebra en 117 destinos de 73 países.</w:t>
      </w:r>
    </w:p>
    <w:p w:rsidR="5DCF7846" w:rsidP="5DCF7846" w:rsidRDefault="5DCF7846" w14:paraId="2BBB377C" w14:textId="4B0E6898">
      <w:pPr>
        <w:pStyle w:val="Normal"/>
        <w:spacing w:line="276" w:lineRule="auto"/>
        <w:ind w:right="131" w:firstLine="708"/>
        <w:jc w:val="both"/>
        <w:rPr>
          <w:rFonts w:ascii="Book Antiqua" w:hAnsi="Book Antiqua" w:cs="Arial"/>
          <w:sz w:val="24"/>
          <w:szCs w:val="24"/>
          <w:lang w:val="en-US"/>
        </w:rPr>
      </w:pPr>
    </w:p>
    <w:p w:rsidRPr="00554983" w:rsidR="008E0776" w:rsidP="008E0776" w:rsidRDefault="008E0776" w14:paraId="78395632" w14:textId="77777777">
      <w:pPr>
        <w:spacing w:line="276" w:lineRule="auto"/>
        <w:ind w:right="131" w:firstLine="708"/>
        <w:jc w:val="both"/>
        <w:rPr>
          <w:rFonts w:ascii="Book Antiqua" w:hAnsi="Book Antiqua" w:cs="Arial"/>
          <w:sz w:val="24"/>
          <w:szCs w:val="24"/>
          <w:lang w:val="en-US"/>
        </w:rPr>
      </w:pPr>
    </w:p>
    <w:p w:rsidR="00D9518E" w:rsidP="00D9518E" w:rsidRDefault="00D9518E" w14:paraId="67AA4BD5" w14:textId="295563A5">
      <w:pPr>
        <w:jc w:val="both"/>
        <w:rPr>
          <w:rFonts w:ascii="Book Antiqua" w:hAnsi="Book Antiqua" w:cs="Arial"/>
          <w:b/>
          <w:sz w:val="26"/>
          <w:szCs w:val="26"/>
          <w:lang w:val="en-US"/>
        </w:rPr>
      </w:pPr>
      <w:r w:rsidRPr="00554983">
        <w:rPr>
          <w:rFonts w:ascii="Book Antiqua" w:hAnsi="Book Antiqua" w:cs="Arial"/>
          <w:b/>
          <w:sz w:val="26"/>
          <w:szCs w:val="26"/>
          <w:lang w:val="en-US"/>
        </w:rPr>
        <w:t>Turkish Airlines Inc.</w:t>
      </w:r>
    </w:p>
    <w:p w:rsidRPr="00554983" w:rsidR="00004D7F" w:rsidP="00D9518E" w:rsidRDefault="00004D7F" w14:paraId="4BDC72BA" w14:textId="77777777">
      <w:pPr>
        <w:jc w:val="both"/>
        <w:rPr>
          <w:rFonts w:ascii="Book Antiqua" w:hAnsi="Book Antiqua" w:cs="Arial"/>
          <w:b/>
          <w:sz w:val="26"/>
          <w:szCs w:val="26"/>
          <w:lang w:val="en-US"/>
        </w:rPr>
      </w:pPr>
    </w:p>
    <w:p w:rsidRPr="00554983" w:rsidR="00D9518E" w:rsidP="00D9518E" w:rsidRDefault="00D9518E" w14:paraId="0B2C1A1A" w14:textId="77777777">
      <w:pPr>
        <w:jc w:val="both"/>
        <w:rPr>
          <w:rFonts w:ascii="Book Antiqua" w:hAnsi="Book Antiqua" w:cs="Arial"/>
          <w:b/>
          <w:sz w:val="26"/>
          <w:szCs w:val="26"/>
          <w:lang w:val="en-US"/>
        </w:rPr>
      </w:pPr>
      <w:r w:rsidRPr="00554983">
        <w:rPr>
          <w:rFonts w:ascii="Book Antiqua" w:hAnsi="Book Antiqua" w:cs="Arial"/>
          <w:b/>
          <w:sz w:val="26"/>
          <w:szCs w:val="26"/>
          <w:lang w:val="en-US"/>
        </w:rPr>
        <w:t>Media Relations</w:t>
      </w:r>
    </w:p>
    <w:p w:rsidR="00D9518E" w:rsidP="00D9518E" w:rsidRDefault="00D9518E" w14:paraId="35F20441" w14:textId="77777777">
      <w:pPr>
        <w:spacing w:line="276" w:lineRule="auto"/>
        <w:jc w:val="both"/>
        <w:rPr>
          <w:rFonts w:ascii="Book Antiqua" w:hAnsi="Book Antiqua" w:eastAsia="Calibri"/>
          <w:b/>
          <w:bCs/>
          <w:sz w:val="24"/>
          <w:szCs w:val="24"/>
          <w:lang w:val="en-US"/>
        </w:rPr>
      </w:pPr>
    </w:p>
    <w:p w:rsidR="00004D7F" w:rsidP="00D9518E" w:rsidRDefault="00004D7F" w14:paraId="33DF0D82" w14:textId="77777777">
      <w:pPr>
        <w:spacing w:line="276" w:lineRule="auto"/>
        <w:jc w:val="both"/>
        <w:rPr>
          <w:rFonts w:ascii="Book Antiqua" w:hAnsi="Book Antiqua" w:eastAsia="Book Antiqua" w:cs="Book Antiqua"/>
          <w:sz w:val="24"/>
          <w:szCs w:val="24"/>
        </w:rPr>
      </w:pPr>
      <w:bookmarkStart w:name="_heading=h.30j0zll" w:id="0"/>
      <w:bookmarkEnd w:id="0"/>
    </w:p>
    <w:p w:rsidR="68DAB203" w:rsidP="5DCF7846" w:rsidRDefault="68DAB203" w14:paraId="7BD50E60" w14:textId="5A0B9412">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Turkish Airlines:</w:t>
      </w:r>
    </w:p>
    <w:p w:rsidR="68DAB203" w:rsidP="5DCF7846" w:rsidRDefault="68DAB203" w14:paraId="2E8428B9" w14:textId="1534867F">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eb578b01559c471a">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www.turkishairlines.com</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hyperlink r:id="R4f916cf27b1b4371">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Facebook</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45ee74e58cd64a35">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X</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244f7d66cf12470c">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Youtube</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227d8be16f744bdc">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Linkedin</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hyperlink r:id="R255f611ad4904420">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Instagram</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w:rsidR="5DCF7846" w:rsidP="5DCF7846" w:rsidRDefault="5DCF7846" w14:paraId="14432EA1" w14:textId="180C1A5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tr-TR"/>
        </w:rPr>
      </w:pPr>
    </w:p>
    <w:p w:rsidR="68DAB203" w:rsidP="5DCF7846" w:rsidRDefault="68DAB203" w14:paraId="2E27D380" w14:textId="6C55A9EF">
      <w:pPr>
        <w:spacing w:after="0" w:line="240" w:lineRule="auto"/>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68DAB203" w:rsidP="5DCF7846" w:rsidRDefault="68DAB203" w14:paraId="5C9BDD55" w14:textId="39517265">
      <w:pPr>
        <w:spacing w:before="0" w:beforeAutospacing="off" w:after="0" w:afterAutospacing="off" w:line="240" w:lineRule="auto"/>
        <w:ind w:left="0" w:right="0"/>
        <w:jc w:val="left"/>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Star Alliance</w:t>
      </w:r>
    </w:p>
    <w:p w:rsidR="68DAB203" w:rsidP="5DCF7846" w:rsidRDefault="68DAB203" w14:paraId="772AB651" w14:textId="112B45C1">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rsidR="68DAB203" w:rsidP="5DCF7846" w:rsidRDefault="68DAB203" w14:paraId="43D1677A" w14:textId="5C29655D">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68DAB203" w:rsidP="5DCF7846" w:rsidRDefault="68DAB203" w14:paraId="7E9751F1" w14:textId="659D8FBF">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En total, la red de Star Alliance actualmente ofrece 17,500 vuelos diarios a más de 1,150 aeropuertos en 189 países. Vuelos adicionales son ofrecidos por Star Alliance Connecting Partner Juneyao Airlines.</w:t>
      </w:r>
    </w:p>
    <w:p w:rsidR="68DAB203" w:rsidP="5DCF7846" w:rsidRDefault="68DAB203" w14:paraId="098030ED" w14:textId="6352B422">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Oficina de Prensa de Star Alliance</w:t>
      </w:r>
    </w:p>
    <w:p w:rsidR="68DAB203" w:rsidP="5DCF7846" w:rsidRDefault="68DAB203" w14:paraId="28DB1665" w14:textId="09F293D8">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Tel: +65 8729 6691</w:t>
      </w:r>
    </w:p>
    <w:p w:rsidR="68DAB203" w:rsidP="5DCF7846" w:rsidRDefault="68DAB203" w14:paraId="3A4C814C" w14:textId="2126DCD1">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Email: </w:t>
      </w:r>
      <w:hyperlink r:id="R31e5fff1b2a24cb6">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mediarelations@staralliance.com</w:t>
        </w:r>
      </w:hyperlink>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68DAB203" w:rsidP="5DCF7846" w:rsidRDefault="68DAB203" w14:paraId="2DF4DBB4" w14:textId="24BDB2B4">
      <w:pPr>
        <w:spacing w:after="0" w:line="240" w:lineRule="auto"/>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Visita nuestro </w:t>
      </w:r>
      <w:r w:rsidRPr="5DCF7846" w:rsidR="68DAB203">
        <w:rPr>
          <w:rStyle w:val="Hyperlink"/>
          <w:rFonts w:ascii="Book Antiqua" w:hAnsi="Book Antiqua" w:eastAsia="Book Antiqua" w:cs="Book Antiqua"/>
          <w:b w:val="0"/>
          <w:bCs w:val="0"/>
          <w:i w:val="0"/>
          <w:iCs w:val="0"/>
          <w:caps w:val="0"/>
          <w:smallCaps w:val="0"/>
          <w:strike w:val="0"/>
          <w:dstrike w:val="0"/>
          <w:noProof w:val="0"/>
          <w:sz w:val="18"/>
          <w:szCs w:val="18"/>
          <w:lang w:val="es-MX"/>
        </w:rPr>
        <w:t>sitio web</w:t>
      </w: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conéctate con nosotros en redes sociales: </w:t>
      </w:r>
      <w:r w:rsidR="68DAB203">
        <w:drawing>
          <wp:inline wp14:editId="5474ADBE" wp14:anchorId="21FBC13B">
            <wp:extent cx="171450" cy="171450"/>
            <wp:effectExtent l="0" t="0" r="0" b="0"/>
            <wp:docPr id="1573129495" name="" descr="A picture containing text, clipart&#10;&#10;Description automatically generated, Imagen" title=""/>
            <wp:cNvGraphicFramePr>
              <a:graphicFrameLocks noChangeAspect="1"/>
            </wp:cNvGraphicFramePr>
            <a:graphic>
              <a:graphicData uri="http://schemas.openxmlformats.org/drawingml/2006/picture">
                <pic:pic>
                  <pic:nvPicPr>
                    <pic:cNvPr id="0" name=""/>
                    <pic:cNvPicPr/>
                  </pic:nvPicPr>
                  <pic:blipFill>
                    <a:blip r:embed="Rbd896b1482354908">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68DAB203">
        <w:drawing>
          <wp:inline wp14:editId="25F1F66C" wp14:anchorId="10CEAD76">
            <wp:extent cx="171450" cy="171450"/>
            <wp:effectExtent l="0" t="0" r="0" b="0"/>
            <wp:docPr id="1112757928" name="" descr="Imagen" title=""/>
            <wp:cNvGraphicFramePr>
              <a:graphicFrameLocks noChangeAspect="1"/>
            </wp:cNvGraphicFramePr>
            <a:graphic>
              <a:graphicData uri="http://schemas.openxmlformats.org/drawingml/2006/picture">
                <pic:pic>
                  <pic:nvPicPr>
                    <pic:cNvPr id="0" name=""/>
                    <pic:cNvPicPr/>
                  </pic:nvPicPr>
                  <pic:blipFill>
                    <a:blip r:embed="Rc757576659594854">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68DAB203">
        <w:drawing>
          <wp:inline wp14:editId="02561176" wp14:anchorId="1A7B0FCB">
            <wp:extent cx="200025" cy="171450"/>
            <wp:effectExtent l="0" t="0" r="0" b="0"/>
            <wp:docPr id="1283678157" name="" descr="Imagen" title=""/>
            <wp:cNvGraphicFramePr>
              <a:graphicFrameLocks noChangeAspect="1"/>
            </wp:cNvGraphicFramePr>
            <a:graphic>
              <a:graphicData uri="http://schemas.openxmlformats.org/drawingml/2006/picture">
                <pic:pic>
                  <pic:nvPicPr>
                    <pic:cNvPr id="0" name=""/>
                    <pic:cNvPicPr/>
                  </pic:nvPicPr>
                  <pic:blipFill>
                    <a:blip r:embed="R980901150a624e6d">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5DCF7846" w:rsidR="68DAB20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68DAB203">
        <w:drawing>
          <wp:inline wp14:editId="58C1038D" wp14:anchorId="479D68E6">
            <wp:extent cx="257175" cy="171450"/>
            <wp:effectExtent l="0" t="0" r="0" b="0"/>
            <wp:docPr id="177647071" name="" descr="Imagen" title=""/>
            <wp:cNvGraphicFramePr>
              <a:graphicFrameLocks noChangeAspect="1"/>
            </wp:cNvGraphicFramePr>
            <a:graphic>
              <a:graphicData uri="http://schemas.openxmlformats.org/drawingml/2006/picture">
                <pic:pic>
                  <pic:nvPicPr>
                    <pic:cNvPr id="0" name=""/>
                    <pic:cNvPicPr/>
                  </pic:nvPicPr>
                  <pic:blipFill>
                    <a:blip r:embed="R4665e22873f048a5">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5DCF7846" w:rsidRDefault="5DCF7846" w14:paraId="005A28A5" w14:textId="67D434E5"/>
    <w:sectPr w:rsidR="006A597E">
      <w:headerReference w:type="default" r:id="rId24"/>
      <w:footerReference w:type="default" r:id="rId2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37F" w:rsidP="00D9518E" w:rsidRDefault="0094637F" w14:paraId="752AF84F" w14:textId="77777777">
      <w:r>
        <w:separator/>
      </w:r>
    </w:p>
  </w:endnote>
  <w:endnote w:type="continuationSeparator" w:id="0">
    <w:p w:rsidR="0094637F" w:rsidP="00D9518E" w:rsidRDefault="0094637F" w14:paraId="61E7F0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9518E" w:rsidR="00D9518E" w:rsidP="00D9518E" w:rsidRDefault="00D9518E" w14:paraId="29053117"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Turkish </w:t>
    </w:r>
    <w:proofErr w:type="spellStart"/>
    <w:r w:rsidRPr="00D9518E">
      <w:rPr>
        <w:rFonts w:ascii="Arial" w:hAnsi="Arial" w:cs="Arial"/>
        <w:sz w:val="16"/>
        <w:szCs w:val="16"/>
      </w:rPr>
      <w:t>Airlines</w:t>
    </w:r>
    <w:proofErr w:type="spellEnd"/>
    <w:r w:rsidRPr="00D9518E">
      <w:rPr>
        <w:rFonts w:ascii="Arial" w:hAnsi="Arial" w:cs="Arial"/>
        <w:sz w:val="16"/>
        <w:szCs w:val="16"/>
      </w:rPr>
      <w:t xml:space="preserve"> </w:t>
    </w:r>
    <w:proofErr w:type="spellStart"/>
    <w:r w:rsidRPr="00D9518E">
      <w:rPr>
        <w:rFonts w:ascii="Arial" w:hAnsi="Arial" w:cs="Arial"/>
        <w:sz w:val="16"/>
        <w:szCs w:val="16"/>
      </w:rPr>
      <w:t>Inc</w:t>
    </w:r>
    <w:proofErr w:type="spellEnd"/>
    <w:r w:rsidRPr="00D9518E">
      <w:rPr>
        <w:rFonts w:ascii="Arial" w:hAnsi="Arial" w:cs="Arial"/>
        <w:sz w:val="16"/>
        <w:szCs w:val="16"/>
      </w:rPr>
      <w:t>.</w:t>
    </w:r>
  </w:p>
  <w:p w:rsidRPr="00D9518E" w:rsidR="00D9518E" w:rsidP="00D9518E" w:rsidRDefault="00D9518E" w14:paraId="4739002B"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Office of Media </w:t>
    </w:r>
    <w:proofErr w:type="spellStart"/>
    <w:r w:rsidRPr="00D9518E">
      <w:rPr>
        <w:rFonts w:ascii="Arial" w:hAnsi="Arial" w:cs="Arial"/>
        <w:sz w:val="16"/>
        <w:szCs w:val="16"/>
      </w:rPr>
      <w:t>Relations</w:t>
    </w:r>
    <w:proofErr w:type="spellEnd"/>
  </w:p>
  <w:p w:rsidRPr="00D9518E" w:rsidR="00D9518E" w:rsidP="00D9518E" w:rsidRDefault="00D9518E" w14:paraId="70C85007"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General Management </w:t>
    </w:r>
    <w:proofErr w:type="spellStart"/>
    <w:r w:rsidRPr="00D9518E">
      <w:rPr>
        <w:rFonts w:ascii="Arial" w:hAnsi="Arial" w:cs="Arial"/>
        <w:sz w:val="16"/>
        <w:szCs w:val="16"/>
      </w:rPr>
      <w:t>Building</w:t>
    </w:r>
    <w:proofErr w:type="spellEnd"/>
  </w:p>
  <w:p w:rsidRPr="00D9518E" w:rsidR="00D9518E" w:rsidP="00D9518E" w:rsidRDefault="00D9518E" w14:paraId="4FB317A6"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34149, </w:t>
    </w:r>
    <w:proofErr w:type="spellStart"/>
    <w:r w:rsidRPr="00D9518E">
      <w:rPr>
        <w:rFonts w:ascii="Arial" w:hAnsi="Arial" w:cs="Arial"/>
        <w:sz w:val="16"/>
        <w:szCs w:val="16"/>
      </w:rPr>
      <w:t>Yesilköy-Istanbul</w:t>
    </w:r>
    <w:proofErr w:type="spellEnd"/>
  </w:p>
  <w:p w:rsidRPr="00D9518E" w:rsidR="00D9518E" w:rsidP="00D9518E" w:rsidRDefault="00D9518E" w14:paraId="249F25EE" w14:textId="77777777">
    <w:pPr>
      <w:tabs>
        <w:tab w:val="center" w:pos="4513"/>
        <w:tab w:val="right" w:pos="9026"/>
      </w:tabs>
      <w:jc w:val="both"/>
      <w:rPr>
        <w:rFonts w:ascii="Arial" w:hAnsi="Arial" w:cs="Arial"/>
        <w:sz w:val="16"/>
        <w:szCs w:val="16"/>
      </w:rPr>
    </w:pPr>
    <w:proofErr w:type="gramStart"/>
    <w:r w:rsidRPr="00D9518E">
      <w:rPr>
        <w:rFonts w:ascii="Arial" w:hAnsi="Arial" w:cs="Arial"/>
        <w:sz w:val="16"/>
        <w:szCs w:val="16"/>
      </w:rPr>
      <w:t>Tel:  +</w:t>
    </w:r>
    <w:proofErr w:type="gramEnd"/>
    <w:r w:rsidRPr="00D9518E">
      <w:rPr>
        <w:rFonts w:ascii="Arial" w:hAnsi="Arial" w:cs="Arial"/>
        <w:sz w:val="16"/>
        <w:szCs w:val="16"/>
      </w:rPr>
      <w:t>90 (212) 463 63 63 – 11153 / 11173</w:t>
    </w:r>
  </w:p>
  <w:p w:rsidRPr="00D9518E" w:rsidR="00D9518E" w:rsidP="00D9518E" w:rsidRDefault="00D9518E" w14:paraId="087EE126" w14:textId="66038A3B">
    <w:pPr>
      <w:tabs>
        <w:tab w:val="center" w:pos="4513"/>
        <w:tab w:val="right" w:pos="9026"/>
      </w:tabs>
      <w:jc w:val="both"/>
      <w:rPr>
        <w:rFonts w:ascii="Arial" w:hAnsi="Arial" w:cs="Arial"/>
        <w:sz w:val="16"/>
        <w:szCs w:val="16"/>
      </w:rPr>
    </w:pPr>
    <w:r w:rsidRPr="00D9518E">
      <w:rPr>
        <w:noProof/>
      </w:rPr>
      <w:drawing>
        <wp:anchor distT="0" distB="0" distL="114300" distR="114300" simplePos="0" relativeHeight="251659264" behindDoc="0" locked="0" layoutInCell="1" allowOverlap="1" wp14:anchorId="4960FE36" wp14:editId="56145B68">
          <wp:simplePos x="0" y="0"/>
          <wp:positionH relativeFrom="column">
            <wp:posOffset>3886200</wp:posOffset>
          </wp:positionH>
          <wp:positionV relativeFrom="paragraph">
            <wp:posOffset>41275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9518E">
      <w:rPr>
        <w:rFonts w:ascii="Arial" w:hAnsi="Arial" w:cs="Arial"/>
        <w:sz w:val="16"/>
        <w:szCs w:val="16"/>
      </w:rPr>
      <w:t>Fax</w:t>
    </w:r>
    <w:proofErr w:type="spellEnd"/>
    <w:r w:rsidRPr="00D9518E">
      <w:rPr>
        <w:rFonts w:ascii="Arial" w:hAnsi="Arial" w:cs="Arial"/>
        <w:sz w:val="16"/>
        <w:szCs w:val="16"/>
      </w:rPr>
      <w:t>: +90 (212) 465 20 78</w:t>
    </w:r>
  </w:p>
  <w:p w:rsidRPr="00D9518E" w:rsidR="00D9518E" w:rsidP="00D9518E" w:rsidRDefault="0094637F" w14:paraId="5D876CED" w14:textId="30DAF764">
    <w:pPr>
      <w:rPr>
        <w:szCs w:val="16"/>
      </w:rPr>
    </w:pPr>
    <w:hyperlink w:history="1" r:id="rId2">
      <w:r w:rsidRPr="00D9518E" w:rsidR="00D9518E">
        <w:rPr>
          <w:rFonts w:ascii="Arial" w:hAnsi="Arial" w:cs="Arial"/>
          <w:color w:val="0000FF"/>
          <w:sz w:val="16"/>
          <w:szCs w:val="16"/>
          <w:u w:val="single"/>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37F" w:rsidP="00D9518E" w:rsidRDefault="0094637F" w14:paraId="434D5233" w14:textId="77777777">
      <w:r>
        <w:separator/>
      </w:r>
    </w:p>
  </w:footnote>
  <w:footnote w:type="continuationSeparator" w:id="0">
    <w:p w:rsidR="0094637F" w:rsidP="00D9518E" w:rsidRDefault="0094637F" w14:paraId="196E79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18E" w:rsidRDefault="00D9518E" w14:paraId="02651831" w14:textId="4D309F16">
    <w:pPr>
      <w:pStyle w:val="Header"/>
    </w:pPr>
    <w:r w:rsidRPr="001D0AE5">
      <w:rPr>
        <w:noProof/>
        <w:lang w:val="en-US"/>
      </w:rPr>
      <w:drawing>
        <wp:inline distT="0" distB="0" distL="0" distR="0" wp14:anchorId="085235C1" wp14:editId="2DC08164">
          <wp:extent cx="5734050" cy="466725"/>
          <wp:effectExtent l="0" t="0" r="0" b="9525"/>
          <wp:docPr id="1" name="Picture 1"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E"/>
    <w:rsid w:val="00004D7F"/>
    <w:rsid w:val="00007111"/>
    <w:rsid w:val="000107AF"/>
    <w:rsid w:val="00033205"/>
    <w:rsid w:val="00057EA2"/>
    <w:rsid w:val="000A0B89"/>
    <w:rsid w:val="000F2BAD"/>
    <w:rsid w:val="00176405"/>
    <w:rsid w:val="00194D8E"/>
    <w:rsid w:val="001A7D74"/>
    <w:rsid w:val="001B5F6B"/>
    <w:rsid w:val="001F181F"/>
    <w:rsid w:val="00241C5C"/>
    <w:rsid w:val="00256001"/>
    <w:rsid w:val="00265843"/>
    <w:rsid w:val="002A6A29"/>
    <w:rsid w:val="002B2821"/>
    <w:rsid w:val="002C00B5"/>
    <w:rsid w:val="003A1DB6"/>
    <w:rsid w:val="003B7635"/>
    <w:rsid w:val="003E77C0"/>
    <w:rsid w:val="00456B66"/>
    <w:rsid w:val="004B7981"/>
    <w:rsid w:val="00546BDE"/>
    <w:rsid w:val="005547C3"/>
    <w:rsid w:val="005955DF"/>
    <w:rsid w:val="00605C87"/>
    <w:rsid w:val="006223AC"/>
    <w:rsid w:val="006474EC"/>
    <w:rsid w:val="006659B7"/>
    <w:rsid w:val="006A597E"/>
    <w:rsid w:val="006B4805"/>
    <w:rsid w:val="006D5CEA"/>
    <w:rsid w:val="007D6B96"/>
    <w:rsid w:val="00844F12"/>
    <w:rsid w:val="008A78CF"/>
    <w:rsid w:val="008B2B7C"/>
    <w:rsid w:val="008E0776"/>
    <w:rsid w:val="0094637F"/>
    <w:rsid w:val="009C0A35"/>
    <w:rsid w:val="009F727C"/>
    <w:rsid w:val="00A23BE3"/>
    <w:rsid w:val="00A55107"/>
    <w:rsid w:val="00A56B73"/>
    <w:rsid w:val="00AD4AA8"/>
    <w:rsid w:val="00B41C97"/>
    <w:rsid w:val="00BE4C88"/>
    <w:rsid w:val="00C258CF"/>
    <w:rsid w:val="00CF3579"/>
    <w:rsid w:val="00D00A7C"/>
    <w:rsid w:val="00D23D1A"/>
    <w:rsid w:val="00D36FBC"/>
    <w:rsid w:val="00D671D7"/>
    <w:rsid w:val="00D9518E"/>
    <w:rsid w:val="00DF6C17"/>
    <w:rsid w:val="00E334A5"/>
    <w:rsid w:val="00E35058"/>
    <w:rsid w:val="00E5048D"/>
    <w:rsid w:val="00E65A69"/>
    <w:rsid w:val="00EA0D37"/>
    <w:rsid w:val="00F34C5E"/>
    <w:rsid w:val="00F5545C"/>
    <w:rsid w:val="00FC4BC6"/>
    <w:rsid w:val="06290377"/>
    <w:rsid w:val="0B2188FB"/>
    <w:rsid w:val="0CDAA39C"/>
    <w:rsid w:val="0FE4AA7F"/>
    <w:rsid w:val="23F5559B"/>
    <w:rsid w:val="251239D6"/>
    <w:rsid w:val="289958E5"/>
    <w:rsid w:val="2DD0C47C"/>
    <w:rsid w:val="310F5900"/>
    <w:rsid w:val="3910F5AA"/>
    <w:rsid w:val="44FD8DE8"/>
    <w:rsid w:val="470E8F85"/>
    <w:rsid w:val="5DCF7846"/>
    <w:rsid w:val="68DAB203"/>
    <w:rsid w:val="742F7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5F25"/>
  <w15:chartTrackingRefBased/>
  <w15:docId w15:val="{1D11F8D6-1417-477E-BF74-A1BCE501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8E"/>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518E"/>
    <w:pPr>
      <w:tabs>
        <w:tab w:val="center" w:pos="4680"/>
        <w:tab w:val="right" w:pos="9360"/>
      </w:tabs>
    </w:pPr>
  </w:style>
  <w:style w:type="character" w:styleId="HeaderChar" w:customStyle="1">
    <w:name w:val="Header Char"/>
    <w:basedOn w:val="DefaultParagraphFont"/>
    <w:link w:val="Header"/>
    <w:uiPriority w:val="99"/>
    <w:rsid w:val="00D9518E"/>
  </w:style>
  <w:style w:type="paragraph" w:styleId="Footer">
    <w:name w:val="footer"/>
    <w:basedOn w:val="Normal"/>
    <w:link w:val="FooterChar"/>
    <w:uiPriority w:val="99"/>
    <w:unhideWhenUsed/>
    <w:rsid w:val="00D9518E"/>
    <w:pPr>
      <w:tabs>
        <w:tab w:val="center" w:pos="4680"/>
        <w:tab w:val="right" w:pos="9360"/>
      </w:tabs>
    </w:pPr>
  </w:style>
  <w:style w:type="character" w:styleId="FooterChar" w:customStyle="1">
    <w:name w:val="Footer Char"/>
    <w:basedOn w:val="DefaultParagraphFont"/>
    <w:link w:val="Footer"/>
    <w:uiPriority w:val="99"/>
    <w:rsid w:val="00D9518E"/>
  </w:style>
  <w:style w:type="paragraph" w:styleId="CommentText">
    <w:name w:val="annotation text"/>
    <w:basedOn w:val="Normal"/>
    <w:link w:val="CommentTextChar"/>
    <w:rsid w:val="00D9518E"/>
    <w:rPr>
      <w:sz w:val="20"/>
      <w:szCs w:val="20"/>
    </w:rPr>
  </w:style>
  <w:style w:type="character" w:styleId="CommentTextChar" w:customStyle="1">
    <w:name w:val="Comment Text Char"/>
    <w:basedOn w:val="DefaultParagraphFont"/>
    <w:link w:val="CommentText"/>
    <w:rsid w:val="00D9518E"/>
    <w:rPr>
      <w:rFonts w:ascii="Times New Roman" w:hAnsi="Times New Roman" w:eastAsia="Times New Roman" w:cs="Times New Roman"/>
      <w:sz w:val="20"/>
      <w:szCs w:val="20"/>
      <w:lang w:eastAsia="tr-TR"/>
    </w:rPr>
  </w:style>
  <w:style w:type="character" w:styleId="Hyperlink">
    <w:name w:val="Hyperlink"/>
    <w:uiPriority w:val="99"/>
    <w:rsid w:val="00D951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43">
      <w:bodyDiv w:val="1"/>
      <w:marLeft w:val="0"/>
      <w:marRight w:val="0"/>
      <w:marTop w:val="0"/>
      <w:marBottom w:val="0"/>
      <w:divBdr>
        <w:top w:val="none" w:sz="0" w:space="0" w:color="auto"/>
        <w:left w:val="none" w:sz="0" w:space="0" w:color="auto"/>
        <w:bottom w:val="none" w:sz="0" w:space="0" w:color="auto"/>
        <w:right w:val="none" w:sz="0" w:space="0" w:color="auto"/>
      </w:divBdr>
    </w:div>
    <w:div w:id="908224487">
      <w:bodyDiv w:val="1"/>
      <w:marLeft w:val="0"/>
      <w:marRight w:val="0"/>
      <w:marTop w:val="0"/>
      <w:marBottom w:val="0"/>
      <w:divBdr>
        <w:top w:val="none" w:sz="0" w:space="0" w:color="auto"/>
        <w:left w:val="none" w:sz="0" w:space="0" w:color="auto"/>
        <w:bottom w:val="none" w:sz="0" w:space="0" w:color="auto"/>
        <w:right w:val="none" w:sz="0" w:space="0" w:color="auto"/>
      </w:divBdr>
    </w:div>
    <w:div w:id="2036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webSettings" Target="webSettings.xml" Id="rId3" /><Relationship Type="http://schemas.openxmlformats.org/officeDocument/2006/relationships/footer" Target="footer1.xml" Id="rId25" /><Relationship Type="http://schemas.openxmlformats.org/officeDocument/2006/relationships/settings" Target="settings.xml" Id="rId2" /><Relationship Type="http://schemas.openxmlformats.org/officeDocument/2006/relationships/customXml" Target="../customXml/item2.xml" Id="rId29" /><Relationship Type="http://schemas.openxmlformats.org/officeDocument/2006/relationships/styles" Target="styles.xml" Id="rId1" /><Relationship Type="http://schemas.openxmlformats.org/officeDocument/2006/relationships/header" Target="header1.xml" Id="rId24" /><Relationship Type="http://schemas.openxmlformats.org/officeDocument/2006/relationships/endnotes" Target="endnotes.xml" Id="rId5" /><Relationship Type="http://schemas.openxmlformats.org/officeDocument/2006/relationships/customXml" Target="../customXml/item1.xml" Id="rId28" /><Relationship Type="http://schemas.openxmlformats.org/officeDocument/2006/relationships/footnotes" Target="footnotes.xml" Id="rId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www.turkishairlines.com/" TargetMode="External" Id="Reb578b01559c471a" /><Relationship Type="http://schemas.openxmlformats.org/officeDocument/2006/relationships/hyperlink" Target="https://www.facebook.com/turkishairlines" TargetMode="External" Id="R4f916cf27b1b4371" /><Relationship Type="http://schemas.openxmlformats.org/officeDocument/2006/relationships/hyperlink" Target="https://twitter.com/TurkishAirlines" TargetMode="External" Id="R45ee74e58cd64a35" /><Relationship Type="http://schemas.openxmlformats.org/officeDocument/2006/relationships/hyperlink" Target="https://www.youtube.com/user/TURKISHAIRLINES" TargetMode="External" Id="R244f7d66cf12470c" /><Relationship Type="http://schemas.openxmlformats.org/officeDocument/2006/relationships/hyperlink" Target="https://www.linkedin.com/company/turkish-airlines" TargetMode="External" Id="R227d8be16f744bdc" /><Relationship Type="http://schemas.openxmlformats.org/officeDocument/2006/relationships/hyperlink" Target="http://www.instagram.com/turkishairlines" TargetMode="External" Id="R255f611ad4904420" /><Relationship Type="http://schemas.openxmlformats.org/officeDocument/2006/relationships/hyperlink" Target="mailto:mediarelations@staralliance.com" TargetMode="External" Id="R31e5fff1b2a24cb6" /><Relationship Type="http://schemas.openxmlformats.org/officeDocument/2006/relationships/image" Target="/media/image6.jpg" Id="Rbd896b1482354908" /><Relationship Type="http://schemas.openxmlformats.org/officeDocument/2006/relationships/image" Target="/media/image7.jpg" Id="Rc757576659594854" /><Relationship Type="http://schemas.openxmlformats.org/officeDocument/2006/relationships/image" Target="/media/image3.png" Id="R980901150a624e6d" /><Relationship Type="http://schemas.openxmlformats.org/officeDocument/2006/relationships/image" Target="/media/image4.png" Id="R4665e22873f048a5"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D6A86-2DCF-4D48-A7BA-8B4B0BC08431}"/>
</file>

<file path=customXml/itemProps2.xml><?xml version="1.0" encoding="utf-8"?>
<ds:datastoreItem xmlns:ds="http://schemas.openxmlformats.org/officeDocument/2006/customXml" ds:itemID="{372D1EE9-C48D-429A-B0CE-550369977279}"/>
</file>

<file path=customXml/itemProps3.xml><?xml version="1.0" encoding="utf-8"?>
<ds:datastoreItem xmlns:ds="http://schemas.openxmlformats.org/officeDocument/2006/customXml" ds:itemID="{61CC25D7-6308-4F61-BC3B-B96BB66C33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SELIM ESSIZ (Basin Musavirligi - Uzman)</dc:creator>
  <keywords/>
  <dc:description/>
  <lastModifiedBy>Ariadna Mosqueda</lastModifiedBy>
  <revision>6</revision>
  <dcterms:created xsi:type="dcterms:W3CDTF">2025-05-11T21:54:00.0000000Z</dcterms:created>
  <dcterms:modified xsi:type="dcterms:W3CDTF">2025-05-12T15:24:46.8865921Z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